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B9" w:rsidRDefault="00883F0E">
      <w:pPr>
        <w:rPr>
          <w:rFonts w:ascii="Verdana" w:hAnsi="Verdana"/>
          <w:color w:val="000000"/>
          <w:sz w:val="18"/>
          <w:szCs w:val="18"/>
        </w:rPr>
      </w:pPr>
      <w:proofErr w:type="spellStart"/>
      <w:r>
        <w:rPr>
          <w:rFonts w:ascii="Verdana" w:hAnsi="Verdana"/>
          <w:b/>
          <w:bCs/>
          <w:color w:val="000000"/>
          <w:sz w:val="18"/>
          <w:szCs w:val="18"/>
          <w:shd w:val="clear" w:color="auto" w:fill="FFFFFF"/>
        </w:rPr>
        <w:t>Молочная</w:t>
      </w:r>
      <w:proofErr w:type="spellEnd"/>
      <w:r>
        <w:rPr>
          <w:rFonts w:ascii="Verdana" w:hAnsi="Verdana"/>
          <w:b/>
          <w:bCs/>
          <w:color w:val="000000"/>
          <w:sz w:val="18"/>
          <w:szCs w:val="18"/>
          <w:shd w:val="clear" w:color="auto" w:fill="FFFFFF"/>
        </w:rPr>
        <w:t xml:space="preserve"> </w:t>
      </w:r>
      <w:proofErr w:type="spellStart"/>
      <w:r>
        <w:rPr>
          <w:rFonts w:ascii="Verdana" w:hAnsi="Verdana"/>
          <w:b/>
          <w:bCs/>
          <w:color w:val="000000"/>
          <w:sz w:val="18"/>
          <w:szCs w:val="18"/>
          <w:shd w:val="clear" w:color="auto" w:fill="FFFFFF"/>
        </w:rPr>
        <w:t>железа</w:t>
      </w:r>
      <w:proofErr w:type="spellEnd"/>
      <w:r>
        <w:rPr>
          <w:rFonts w:ascii="Verdana" w:hAnsi="Verdana"/>
          <w:b/>
          <w:bCs/>
          <w:color w:val="000000"/>
          <w:sz w:val="18"/>
          <w:szCs w:val="18"/>
          <w:shd w:val="clear" w:color="auto" w:fill="FFFFFF"/>
        </w:rPr>
        <w:t xml:space="preserve">: </w:t>
      </w:r>
      <w:proofErr w:type="spellStart"/>
      <w:r>
        <w:rPr>
          <w:rFonts w:ascii="Verdana" w:hAnsi="Verdana"/>
          <w:b/>
          <w:bCs/>
          <w:color w:val="000000"/>
          <w:sz w:val="18"/>
          <w:szCs w:val="18"/>
          <w:shd w:val="clear" w:color="auto" w:fill="FFFFFF"/>
        </w:rPr>
        <w:t>возрастные</w:t>
      </w:r>
      <w:proofErr w:type="spellEnd"/>
      <w:r>
        <w:rPr>
          <w:rFonts w:ascii="Verdana" w:hAnsi="Verdana"/>
          <w:b/>
          <w:bCs/>
          <w:color w:val="000000"/>
          <w:sz w:val="18"/>
          <w:szCs w:val="18"/>
          <w:shd w:val="clear" w:color="auto" w:fill="FFFFFF"/>
        </w:rPr>
        <w:t xml:space="preserve"> </w:t>
      </w:r>
      <w:proofErr w:type="spellStart"/>
      <w:r>
        <w:rPr>
          <w:rFonts w:ascii="Verdana" w:hAnsi="Verdana"/>
          <w:b/>
          <w:bCs/>
          <w:color w:val="000000"/>
          <w:sz w:val="18"/>
          <w:szCs w:val="18"/>
          <w:shd w:val="clear" w:color="auto" w:fill="FFFFFF"/>
        </w:rPr>
        <w:t>особенности</w:t>
      </w:r>
      <w:proofErr w:type="spellEnd"/>
      <w:r>
        <w:rPr>
          <w:rFonts w:ascii="Verdana" w:hAnsi="Verdana"/>
          <w:b/>
          <w:bCs/>
          <w:color w:val="000000"/>
          <w:sz w:val="18"/>
          <w:szCs w:val="18"/>
          <w:shd w:val="clear" w:color="auto" w:fill="FFFFFF"/>
        </w:rPr>
        <w:t xml:space="preserve">, </w:t>
      </w:r>
      <w:proofErr w:type="spellStart"/>
      <w:r>
        <w:rPr>
          <w:rFonts w:ascii="Verdana" w:hAnsi="Verdana"/>
          <w:b/>
          <w:bCs/>
          <w:color w:val="000000"/>
          <w:sz w:val="18"/>
          <w:szCs w:val="18"/>
          <w:shd w:val="clear" w:color="auto" w:fill="FFFFFF"/>
        </w:rPr>
        <w:t>заболевания</w:t>
      </w:r>
      <w:proofErr w:type="spellEnd"/>
      <w:r>
        <w:rPr>
          <w:rFonts w:ascii="Verdana" w:hAnsi="Verdana"/>
          <w:b/>
          <w:bCs/>
          <w:color w:val="000000"/>
          <w:sz w:val="18"/>
          <w:szCs w:val="18"/>
          <w:shd w:val="clear" w:color="auto" w:fill="FFFFFF"/>
        </w:rPr>
        <w:t xml:space="preserve"> и тактика </w:t>
      </w:r>
      <w:proofErr w:type="spellStart"/>
      <w:r>
        <w:rPr>
          <w:rFonts w:ascii="Verdana" w:hAnsi="Verdana"/>
          <w:b/>
          <w:bCs/>
          <w:color w:val="000000"/>
          <w:sz w:val="18"/>
          <w:szCs w:val="18"/>
          <w:shd w:val="clear" w:color="auto" w:fill="FFFFFF"/>
        </w:rPr>
        <w:t>лечения</w:t>
      </w:r>
      <w:proofErr w:type="spellEnd"/>
      <w:r>
        <w:rPr>
          <w:rFonts w:ascii="Verdana" w:hAnsi="Verdana"/>
          <w:b/>
          <w:bCs/>
          <w:color w:val="000000"/>
          <w:sz w:val="18"/>
          <w:szCs w:val="18"/>
          <w:shd w:val="clear" w:color="auto" w:fill="FFFFFF"/>
        </w:rPr>
        <w:t xml:space="preserve"> (</w:t>
      </w:r>
      <w:proofErr w:type="spellStart"/>
      <w:r>
        <w:rPr>
          <w:rFonts w:ascii="Verdana" w:hAnsi="Verdana"/>
          <w:b/>
          <w:bCs/>
          <w:color w:val="000000"/>
          <w:sz w:val="18"/>
          <w:szCs w:val="18"/>
          <w:shd w:val="clear" w:color="auto" w:fill="FFFFFF"/>
        </w:rPr>
        <w:t>клиническая</w:t>
      </w:r>
      <w:proofErr w:type="spellEnd"/>
      <w:r>
        <w:rPr>
          <w:rFonts w:ascii="Verdana" w:hAnsi="Verdana"/>
          <w:b/>
          <w:bCs/>
          <w:color w:val="000000"/>
          <w:sz w:val="18"/>
          <w:szCs w:val="18"/>
          <w:shd w:val="clear" w:color="auto" w:fill="FFFFFF"/>
        </w:rPr>
        <w:t xml:space="preserve"> </w:t>
      </w:r>
      <w:proofErr w:type="spellStart"/>
      <w:r>
        <w:rPr>
          <w:rFonts w:ascii="Verdana" w:hAnsi="Verdana"/>
          <w:b/>
          <w:bCs/>
          <w:color w:val="000000"/>
          <w:sz w:val="18"/>
          <w:szCs w:val="18"/>
          <w:shd w:val="clear" w:color="auto" w:fill="FFFFFF"/>
        </w:rPr>
        <w:t>лекция</w:t>
      </w:r>
      <w:proofErr w:type="spellEnd"/>
      <w:r>
        <w:rPr>
          <w:rFonts w:ascii="Verdana" w:hAnsi="Verdana"/>
          <w:b/>
          <w:bCs/>
          <w:color w:val="000000"/>
          <w:sz w:val="18"/>
          <w:szCs w:val="18"/>
          <w:shd w:val="clear" w:color="auto" w:fill="FFFFFF"/>
        </w:rPr>
        <w:t>)</w:t>
      </w:r>
      <w:r>
        <w:rPr>
          <w:rFonts w:ascii="Verdana" w:hAnsi="Verdana"/>
          <w:b/>
          <w:bCs/>
          <w:color w:val="000000"/>
          <w:sz w:val="18"/>
          <w:szCs w:val="18"/>
        </w:rPr>
        <w:br/>
      </w:r>
      <w:r>
        <w:rPr>
          <w:rFonts w:ascii="Verdana" w:hAnsi="Verdana"/>
          <w:b/>
          <w:bCs/>
          <w:i/>
          <w:iCs/>
          <w:color w:val="000000"/>
          <w:sz w:val="18"/>
          <w:szCs w:val="18"/>
          <w:shd w:val="clear" w:color="auto" w:fill="FFFFFF"/>
        </w:rPr>
        <w:t>Г.Ф. Рощина</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FFFFFF"/>
        </w:rPr>
        <w:t>Резюме. </w:t>
      </w:r>
      <w:proofErr w:type="spellStart"/>
      <w:r>
        <w:rPr>
          <w:rFonts w:ascii="Verdana" w:hAnsi="Verdana"/>
          <w:color w:val="000000"/>
          <w:sz w:val="18"/>
          <w:szCs w:val="18"/>
          <w:shd w:val="clear" w:color="auto" w:fill="FFFFFF"/>
        </w:rPr>
        <w:t>Освещаются</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различные</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аспекты</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физиологии</w:t>
      </w:r>
      <w:proofErr w:type="spellEnd"/>
      <w:r>
        <w:rPr>
          <w:rFonts w:ascii="Verdana" w:hAnsi="Verdana"/>
          <w:color w:val="000000"/>
          <w:sz w:val="18"/>
          <w:szCs w:val="18"/>
          <w:shd w:val="clear" w:color="auto" w:fill="FFFFFF"/>
        </w:rPr>
        <w:t xml:space="preserve"> и </w:t>
      </w:r>
      <w:proofErr w:type="spellStart"/>
      <w:r>
        <w:rPr>
          <w:rFonts w:ascii="Verdana" w:hAnsi="Verdana"/>
          <w:color w:val="000000"/>
          <w:sz w:val="18"/>
          <w:szCs w:val="18"/>
          <w:shd w:val="clear" w:color="auto" w:fill="FFFFFF"/>
        </w:rPr>
        <w:t>патологии</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молочных</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желез</w:t>
      </w:r>
      <w:proofErr w:type="spellEnd"/>
      <w:r>
        <w:rPr>
          <w:rFonts w:ascii="Verdana" w:hAnsi="Verdana"/>
          <w:color w:val="000000"/>
          <w:sz w:val="18"/>
          <w:szCs w:val="18"/>
          <w:shd w:val="clear" w:color="auto" w:fill="FFFFFF"/>
        </w:rPr>
        <w:t xml:space="preserve"> (МЖ) в </w:t>
      </w:r>
      <w:proofErr w:type="spellStart"/>
      <w:r>
        <w:rPr>
          <w:rFonts w:ascii="Verdana" w:hAnsi="Verdana"/>
          <w:color w:val="000000"/>
          <w:sz w:val="18"/>
          <w:szCs w:val="18"/>
          <w:shd w:val="clear" w:color="auto" w:fill="FFFFFF"/>
        </w:rPr>
        <w:t>связи</w:t>
      </w:r>
      <w:proofErr w:type="spellEnd"/>
      <w:r>
        <w:rPr>
          <w:rFonts w:ascii="Verdana" w:hAnsi="Verdana"/>
          <w:color w:val="000000"/>
          <w:sz w:val="18"/>
          <w:szCs w:val="18"/>
          <w:shd w:val="clear" w:color="auto" w:fill="FFFFFF"/>
        </w:rPr>
        <w:t xml:space="preserve"> с </w:t>
      </w:r>
      <w:proofErr w:type="spellStart"/>
      <w:r>
        <w:rPr>
          <w:rFonts w:ascii="Verdana" w:hAnsi="Verdana"/>
          <w:color w:val="000000"/>
          <w:sz w:val="18"/>
          <w:szCs w:val="18"/>
          <w:shd w:val="clear" w:color="auto" w:fill="FFFFFF"/>
        </w:rPr>
        <w:t>увеличением</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частоты</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развития</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доброкачественных</w:t>
      </w:r>
      <w:proofErr w:type="spellEnd"/>
      <w:r>
        <w:rPr>
          <w:rFonts w:ascii="Verdana" w:hAnsi="Verdana"/>
          <w:color w:val="000000"/>
          <w:sz w:val="18"/>
          <w:szCs w:val="18"/>
          <w:shd w:val="clear" w:color="auto" w:fill="FFFFFF"/>
        </w:rPr>
        <w:t xml:space="preserve"> и </w:t>
      </w:r>
      <w:proofErr w:type="spellStart"/>
      <w:r>
        <w:rPr>
          <w:rFonts w:ascii="Verdana" w:hAnsi="Verdana"/>
          <w:color w:val="000000"/>
          <w:sz w:val="18"/>
          <w:szCs w:val="18"/>
          <w:shd w:val="clear" w:color="auto" w:fill="FFFFFF"/>
        </w:rPr>
        <w:t>злокачественных</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заболеваний</w:t>
      </w:r>
      <w:proofErr w:type="spellEnd"/>
      <w:r>
        <w:rPr>
          <w:rFonts w:ascii="Verdana" w:hAnsi="Verdana"/>
          <w:color w:val="000000"/>
          <w:sz w:val="18"/>
          <w:szCs w:val="18"/>
          <w:shd w:val="clear" w:color="auto" w:fill="FFFFFF"/>
        </w:rPr>
        <w:t xml:space="preserve"> у </w:t>
      </w:r>
      <w:proofErr w:type="spellStart"/>
      <w:r>
        <w:rPr>
          <w:rFonts w:ascii="Verdana" w:hAnsi="Verdana"/>
          <w:color w:val="000000"/>
          <w:sz w:val="18"/>
          <w:szCs w:val="18"/>
          <w:shd w:val="clear" w:color="auto" w:fill="FFFFFF"/>
        </w:rPr>
        <w:t>женщин</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различных</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возрастных</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групп</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Сегодня</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фиброзно-кистозную</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мастопатию</w:t>
      </w:r>
      <w:proofErr w:type="spellEnd"/>
      <w:r>
        <w:rPr>
          <w:rFonts w:ascii="Verdana" w:hAnsi="Verdana"/>
          <w:color w:val="000000"/>
          <w:sz w:val="18"/>
          <w:szCs w:val="18"/>
          <w:shd w:val="clear" w:color="auto" w:fill="FFFFFF"/>
        </w:rPr>
        <w:t xml:space="preserve"> (ФКМ) </w:t>
      </w:r>
      <w:proofErr w:type="spellStart"/>
      <w:r>
        <w:rPr>
          <w:rFonts w:ascii="Verdana" w:hAnsi="Verdana"/>
          <w:color w:val="000000"/>
          <w:sz w:val="18"/>
          <w:szCs w:val="18"/>
          <w:shd w:val="clear" w:color="auto" w:fill="FFFFFF"/>
        </w:rPr>
        <w:t>определяют</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как</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дисгормональную</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гиперплазию</w:t>
      </w:r>
      <w:proofErr w:type="spellEnd"/>
      <w:r>
        <w:rPr>
          <w:rFonts w:ascii="Verdana" w:hAnsi="Verdana"/>
          <w:color w:val="000000"/>
          <w:sz w:val="18"/>
          <w:szCs w:val="18"/>
          <w:shd w:val="clear" w:color="auto" w:fill="FFFFFF"/>
        </w:rPr>
        <w:t xml:space="preserve"> МЖ, </w:t>
      </w:r>
      <w:proofErr w:type="spellStart"/>
      <w:r>
        <w:rPr>
          <w:rFonts w:ascii="Verdana" w:hAnsi="Verdana"/>
          <w:color w:val="000000"/>
          <w:sz w:val="18"/>
          <w:szCs w:val="18"/>
          <w:shd w:val="clear" w:color="auto" w:fill="FFFFFF"/>
        </w:rPr>
        <w:t>обусловленную</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гормональными</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нарушениями</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гинекологической</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сферы</w:t>
      </w:r>
      <w:proofErr w:type="spellEnd"/>
      <w:r>
        <w:rPr>
          <w:rFonts w:ascii="Verdana" w:hAnsi="Verdana"/>
          <w:color w:val="000000"/>
          <w:sz w:val="18"/>
          <w:szCs w:val="18"/>
          <w:shd w:val="clear" w:color="auto" w:fill="FFFFFF"/>
        </w:rPr>
        <w:t xml:space="preserve">. Показано, </w:t>
      </w:r>
      <w:proofErr w:type="spellStart"/>
      <w:r>
        <w:rPr>
          <w:rFonts w:ascii="Verdana" w:hAnsi="Verdana"/>
          <w:color w:val="000000"/>
          <w:sz w:val="18"/>
          <w:szCs w:val="18"/>
          <w:shd w:val="clear" w:color="auto" w:fill="FFFFFF"/>
        </w:rPr>
        <w:t>что</w:t>
      </w:r>
      <w:proofErr w:type="spellEnd"/>
      <w:r>
        <w:rPr>
          <w:rFonts w:ascii="Verdana" w:hAnsi="Verdana"/>
          <w:color w:val="000000"/>
          <w:sz w:val="18"/>
          <w:szCs w:val="18"/>
          <w:shd w:val="clear" w:color="auto" w:fill="FFFFFF"/>
        </w:rPr>
        <w:t xml:space="preserve"> при </w:t>
      </w:r>
      <w:proofErr w:type="spellStart"/>
      <w:r>
        <w:rPr>
          <w:rFonts w:ascii="Verdana" w:hAnsi="Verdana"/>
          <w:color w:val="000000"/>
          <w:sz w:val="18"/>
          <w:szCs w:val="18"/>
          <w:shd w:val="clear" w:color="auto" w:fill="FFFFFF"/>
        </w:rPr>
        <w:t>лечении</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больных</w:t>
      </w:r>
      <w:proofErr w:type="spellEnd"/>
      <w:r>
        <w:rPr>
          <w:rFonts w:ascii="Verdana" w:hAnsi="Verdana"/>
          <w:color w:val="000000"/>
          <w:sz w:val="18"/>
          <w:szCs w:val="18"/>
          <w:shd w:val="clear" w:color="auto" w:fill="FFFFFF"/>
        </w:rPr>
        <w:t xml:space="preserve"> с ФКМ, </w:t>
      </w:r>
      <w:proofErr w:type="spellStart"/>
      <w:r>
        <w:rPr>
          <w:rFonts w:ascii="Verdana" w:hAnsi="Verdana"/>
          <w:color w:val="000000"/>
          <w:sz w:val="18"/>
          <w:szCs w:val="18"/>
          <w:shd w:val="clear" w:color="auto" w:fill="FFFFFF"/>
        </w:rPr>
        <w:t>возникшей</w:t>
      </w:r>
      <w:proofErr w:type="spellEnd"/>
      <w:r>
        <w:rPr>
          <w:rFonts w:ascii="Verdana" w:hAnsi="Verdana"/>
          <w:color w:val="000000"/>
          <w:sz w:val="18"/>
          <w:szCs w:val="18"/>
          <w:shd w:val="clear" w:color="auto" w:fill="FFFFFF"/>
        </w:rPr>
        <w:t xml:space="preserve"> на фоне </w:t>
      </w:r>
      <w:proofErr w:type="spellStart"/>
      <w:r>
        <w:rPr>
          <w:rFonts w:ascii="Verdana" w:hAnsi="Verdana"/>
          <w:color w:val="000000"/>
          <w:sz w:val="18"/>
          <w:szCs w:val="18"/>
          <w:shd w:val="clear" w:color="auto" w:fill="FFFFFF"/>
        </w:rPr>
        <w:t>общих</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дисгормональных</w:t>
      </w:r>
      <w:proofErr w:type="spellEnd"/>
      <w:r>
        <w:rPr>
          <w:rFonts w:ascii="Verdana" w:hAnsi="Verdana"/>
          <w:color w:val="000000"/>
          <w:sz w:val="18"/>
          <w:szCs w:val="18"/>
          <w:shd w:val="clear" w:color="auto" w:fill="FFFFFF"/>
        </w:rPr>
        <w:t xml:space="preserve"> нарушений, </w:t>
      </w:r>
      <w:proofErr w:type="spellStart"/>
      <w:r>
        <w:rPr>
          <w:rFonts w:ascii="Verdana" w:hAnsi="Verdana"/>
          <w:color w:val="000000"/>
          <w:sz w:val="18"/>
          <w:szCs w:val="18"/>
          <w:shd w:val="clear" w:color="auto" w:fill="FFFFFF"/>
        </w:rPr>
        <w:t>ведущая</w:t>
      </w:r>
      <w:proofErr w:type="spellEnd"/>
      <w:r>
        <w:rPr>
          <w:rFonts w:ascii="Verdana" w:hAnsi="Verdana"/>
          <w:color w:val="000000"/>
          <w:sz w:val="18"/>
          <w:szCs w:val="18"/>
          <w:shd w:val="clear" w:color="auto" w:fill="FFFFFF"/>
        </w:rPr>
        <w:t xml:space="preserve"> роль </w:t>
      </w:r>
      <w:proofErr w:type="spellStart"/>
      <w:r>
        <w:rPr>
          <w:rFonts w:ascii="Verdana" w:hAnsi="Verdana"/>
          <w:color w:val="000000"/>
          <w:sz w:val="18"/>
          <w:szCs w:val="18"/>
          <w:shd w:val="clear" w:color="auto" w:fill="FFFFFF"/>
        </w:rPr>
        <w:t>принадлежит</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гормональным</w:t>
      </w:r>
      <w:proofErr w:type="spellEnd"/>
      <w:r>
        <w:rPr>
          <w:rFonts w:ascii="Verdana" w:hAnsi="Verdana"/>
          <w:color w:val="000000"/>
          <w:sz w:val="18"/>
          <w:szCs w:val="18"/>
          <w:shd w:val="clear" w:color="auto" w:fill="FFFFFF"/>
        </w:rPr>
        <w:t xml:space="preserve"> препаратам — </w:t>
      </w:r>
      <w:proofErr w:type="spellStart"/>
      <w:r>
        <w:rPr>
          <w:rFonts w:ascii="Verdana" w:hAnsi="Verdana"/>
          <w:color w:val="000000"/>
          <w:sz w:val="18"/>
          <w:szCs w:val="18"/>
          <w:shd w:val="clear" w:color="auto" w:fill="FFFFFF"/>
        </w:rPr>
        <w:t>комбинированным</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оральным</w:t>
      </w:r>
      <w:proofErr w:type="spellEnd"/>
      <w:r>
        <w:rPr>
          <w:rFonts w:ascii="Verdana" w:hAnsi="Verdana"/>
          <w:color w:val="000000"/>
          <w:sz w:val="18"/>
          <w:szCs w:val="18"/>
          <w:shd w:val="clear" w:color="auto" w:fill="FFFFFF"/>
        </w:rPr>
        <w:t xml:space="preserve"> контрацептивам.</w:t>
      </w:r>
      <w:r>
        <w:rPr>
          <w:rFonts w:ascii="Verdana" w:hAnsi="Verdana"/>
          <w:color w:val="000000"/>
          <w:sz w:val="18"/>
          <w:szCs w:val="18"/>
        </w:rPr>
        <w:br/>
      </w:r>
      <w:proofErr w:type="spellStart"/>
      <w:r>
        <w:rPr>
          <w:rFonts w:ascii="Verdana" w:hAnsi="Verdana"/>
          <w:b/>
          <w:bCs/>
          <w:color w:val="000000"/>
          <w:sz w:val="18"/>
          <w:szCs w:val="18"/>
          <w:shd w:val="clear" w:color="auto" w:fill="FFFFFF"/>
        </w:rPr>
        <w:t>Ключевые</w:t>
      </w:r>
      <w:proofErr w:type="spellEnd"/>
      <w:r>
        <w:rPr>
          <w:rFonts w:ascii="Verdana" w:hAnsi="Verdana"/>
          <w:b/>
          <w:bCs/>
          <w:color w:val="000000"/>
          <w:sz w:val="18"/>
          <w:szCs w:val="18"/>
          <w:shd w:val="clear" w:color="auto" w:fill="FFFFFF"/>
        </w:rPr>
        <w:t xml:space="preserve"> слова:</w:t>
      </w:r>
      <w:r>
        <w:rPr>
          <w:rFonts w:ascii="Verdana" w:hAnsi="Verdana"/>
          <w:color w:val="000000"/>
          <w:sz w:val="18"/>
          <w:szCs w:val="18"/>
          <w:shd w:val="clear" w:color="auto" w:fill="FFFFFF"/>
        </w:rPr>
        <w:t> </w:t>
      </w:r>
      <w:proofErr w:type="spellStart"/>
      <w:r>
        <w:rPr>
          <w:rFonts w:ascii="Verdana" w:hAnsi="Verdana"/>
          <w:color w:val="000000"/>
          <w:sz w:val="18"/>
          <w:szCs w:val="18"/>
          <w:shd w:val="clear" w:color="auto" w:fill="FFFFFF"/>
        </w:rPr>
        <w:t>патология</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молочных</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желез</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фибрознокистозная</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мастопатия</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гормональные</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нарушения</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комбинированные</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оральные</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контрацептивы</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FFFFFF"/>
        </w:rPr>
        <w:t>Резюме. </w:t>
      </w:r>
      <w:r>
        <w:rPr>
          <w:rFonts w:ascii="Verdana" w:hAnsi="Verdana"/>
          <w:color w:val="000000"/>
          <w:sz w:val="18"/>
          <w:szCs w:val="18"/>
          <w:shd w:val="clear" w:color="auto" w:fill="FFFFFF"/>
        </w:rPr>
        <w:t xml:space="preserve">Висвітлені різні аспекти фізіології та патології молочних залоз (МЗ) у зв'язку з підвищенням частоти розвитку доброякісних та злоякісних захворювань у жінок різних вікових груп. Сьогодні </w:t>
      </w:r>
      <w:proofErr w:type="spellStart"/>
      <w:r>
        <w:rPr>
          <w:rFonts w:ascii="Verdana" w:hAnsi="Verdana"/>
          <w:color w:val="000000"/>
          <w:sz w:val="18"/>
          <w:szCs w:val="18"/>
          <w:shd w:val="clear" w:color="auto" w:fill="FFFFFF"/>
        </w:rPr>
        <w:t>фіброзно-кістозну</w:t>
      </w:r>
      <w:proofErr w:type="spellEnd"/>
      <w:r>
        <w:rPr>
          <w:rFonts w:ascii="Verdana" w:hAnsi="Verdana"/>
          <w:color w:val="000000"/>
          <w:sz w:val="18"/>
          <w:szCs w:val="18"/>
          <w:shd w:val="clear" w:color="auto" w:fill="FFFFFF"/>
        </w:rPr>
        <w:t xml:space="preserve"> мастопатію (ФКМ) визначають як дисгормональну гіперплазію МЗ, що обумовлена гормональним порушеннями гінекологічної сфери. Показано, що при лікуванні хворих на ФКМ, яка виникла на тлі загальних дисгормональних порушень, основну роль відіграють гормональні препарати, в тому числі, комбіновані оральні контрацептиви.</w:t>
      </w:r>
      <w:r>
        <w:rPr>
          <w:rFonts w:ascii="Verdana" w:hAnsi="Verdana"/>
          <w:color w:val="000000"/>
          <w:sz w:val="18"/>
          <w:szCs w:val="18"/>
        </w:rPr>
        <w:br/>
      </w:r>
      <w:r>
        <w:rPr>
          <w:rFonts w:ascii="Verdana" w:hAnsi="Verdana"/>
          <w:b/>
          <w:bCs/>
          <w:color w:val="000000"/>
          <w:sz w:val="18"/>
          <w:szCs w:val="18"/>
          <w:shd w:val="clear" w:color="auto" w:fill="FFFFFF"/>
        </w:rPr>
        <w:t>Ключові слова: </w:t>
      </w:r>
      <w:r>
        <w:rPr>
          <w:rFonts w:ascii="Verdana" w:hAnsi="Verdana"/>
          <w:color w:val="000000"/>
          <w:sz w:val="18"/>
          <w:szCs w:val="18"/>
          <w:shd w:val="clear" w:color="auto" w:fill="FFFFFF"/>
        </w:rPr>
        <w:t xml:space="preserve">патологія молочних залоз, </w:t>
      </w:r>
      <w:proofErr w:type="spellStart"/>
      <w:r>
        <w:rPr>
          <w:rFonts w:ascii="Verdana" w:hAnsi="Verdana"/>
          <w:color w:val="000000"/>
          <w:sz w:val="18"/>
          <w:szCs w:val="18"/>
          <w:shd w:val="clear" w:color="auto" w:fill="FFFFFF"/>
        </w:rPr>
        <w:t>фіброзно-кістозна</w:t>
      </w:r>
      <w:proofErr w:type="spellEnd"/>
      <w:r>
        <w:rPr>
          <w:rFonts w:ascii="Verdana" w:hAnsi="Verdana"/>
          <w:color w:val="000000"/>
          <w:sz w:val="18"/>
          <w:szCs w:val="18"/>
          <w:shd w:val="clear" w:color="auto" w:fill="FFFFFF"/>
        </w:rPr>
        <w:t xml:space="preserve"> мастопатія, гормональні порушення, комбіновані оральні контрацептиви.</w:t>
      </w:r>
      <w:r>
        <w:rPr>
          <w:rFonts w:ascii="Verdana" w:hAnsi="Verdana"/>
          <w:color w:val="000000"/>
          <w:sz w:val="18"/>
          <w:szCs w:val="18"/>
        </w:rPr>
        <w:br/>
      </w:r>
      <w:r>
        <w:rPr>
          <w:rFonts w:ascii="Verdana" w:hAnsi="Verdana"/>
          <w:color w:val="000000"/>
          <w:sz w:val="18"/>
          <w:szCs w:val="18"/>
        </w:rPr>
        <w:br/>
      </w:r>
      <w:proofErr w:type="spellStart"/>
      <w:r>
        <w:rPr>
          <w:rFonts w:ascii="Verdana" w:hAnsi="Verdana"/>
          <w:b/>
          <w:bCs/>
          <w:color w:val="000000"/>
          <w:sz w:val="18"/>
          <w:szCs w:val="18"/>
          <w:shd w:val="clear" w:color="auto" w:fill="FFFFFF"/>
        </w:rPr>
        <w:t>Summary</w:t>
      </w:r>
      <w:proofErr w:type="spellEnd"/>
      <w:r>
        <w:rPr>
          <w:rFonts w:ascii="Verdana" w:hAnsi="Verdana"/>
          <w:b/>
          <w:bCs/>
          <w:color w:val="000000"/>
          <w:sz w:val="18"/>
          <w:szCs w:val="18"/>
          <w:shd w:val="clear" w:color="auto" w:fill="FFFFFF"/>
        </w:rPr>
        <w:t>. </w:t>
      </w:r>
      <w:proofErr w:type="spellStart"/>
      <w:r>
        <w:rPr>
          <w:rFonts w:ascii="Verdana" w:hAnsi="Verdana"/>
          <w:color w:val="000000"/>
          <w:sz w:val="18"/>
          <w:szCs w:val="18"/>
          <w:shd w:val="clear" w:color="auto" w:fill="FFFFFF"/>
        </w:rPr>
        <w:t>Various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aspects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of</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mammary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gland</w:t>
      </w:r>
      <w:proofErr w:type="spellEnd"/>
      <w:r>
        <w:rPr>
          <w:rFonts w:ascii="Verdana" w:hAnsi="Verdana"/>
          <w:color w:val="000000"/>
          <w:sz w:val="18"/>
          <w:szCs w:val="18"/>
          <w:shd w:val="clear" w:color="auto" w:fill="FFFFFF"/>
        </w:rPr>
        <w:t xml:space="preserve"> (MG) </w:t>
      </w:r>
      <w:proofErr w:type="spellStart"/>
      <w:r>
        <w:rPr>
          <w:rFonts w:ascii="Verdana" w:hAnsi="Verdana"/>
          <w:color w:val="000000"/>
          <w:sz w:val="18"/>
          <w:szCs w:val="18"/>
          <w:shd w:val="clear" w:color="auto" w:fill="FFFFFF"/>
        </w:rPr>
        <w:t>physiology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and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pathology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related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to</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increased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rates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of</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benignant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and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malignant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tumour</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development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in</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females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from</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various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age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cohorts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are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reviewed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The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fibrous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cystic</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mastopathy</w:t>
      </w:r>
      <w:proofErr w:type="spellEnd"/>
      <w:r>
        <w:rPr>
          <w:rFonts w:ascii="Verdana" w:hAnsi="Verdana"/>
          <w:color w:val="000000"/>
          <w:sz w:val="18"/>
          <w:szCs w:val="18"/>
          <w:shd w:val="clear" w:color="auto" w:fill="FFFFFF"/>
        </w:rPr>
        <w:t xml:space="preserve"> (FCM) </w:t>
      </w:r>
      <w:proofErr w:type="spellStart"/>
      <w:r>
        <w:rPr>
          <w:rFonts w:ascii="Verdana" w:hAnsi="Verdana"/>
          <w:color w:val="000000"/>
          <w:sz w:val="18"/>
          <w:szCs w:val="18"/>
          <w:shd w:val="clear" w:color="auto" w:fill="FFFFFF"/>
        </w:rPr>
        <w:t>is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determined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nowadays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as</w:t>
      </w:r>
      <w:proofErr w:type="spellEnd"/>
      <w:r>
        <w:rPr>
          <w:rFonts w:ascii="Verdana" w:hAnsi="Verdana"/>
          <w:color w:val="000000"/>
          <w:sz w:val="18"/>
          <w:szCs w:val="18"/>
          <w:shd w:val="clear" w:color="auto" w:fill="FFFFFF"/>
        </w:rPr>
        <w:t xml:space="preserve"> a </w:t>
      </w:r>
      <w:proofErr w:type="spellStart"/>
      <w:r>
        <w:rPr>
          <w:rFonts w:ascii="Verdana" w:hAnsi="Verdana"/>
          <w:color w:val="000000"/>
          <w:sz w:val="18"/>
          <w:szCs w:val="18"/>
          <w:shd w:val="clear" w:color="auto" w:fill="FFFFFF"/>
        </w:rPr>
        <w:t>dyshormonal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mammary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hyperplasia</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caused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by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hormonal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disorders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in</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the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gynaecological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sphere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shown</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that</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the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leading</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role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in</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therapy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of</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patients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with</w:t>
      </w:r>
      <w:proofErr w:type="spellEnd"/>
      <w:r>
        <w:rPr>
          <w:rFonts w:ascii="Verdana" w:hAnsi="Verdana"/>
          <w:color w:val="000000"/>
          <w:sz w:val="18"/>
          <w:szCs w:val="18"/>
          <w:shd w:val="clear" w:color="auto" w:fill="FFFFFF"/>
        </w:rPr>
        <w:t xml:space="preserve"> FCM </w:t>
      </w:r>
      <w:proofErr w:type="spellStart"/>
      <w:r>
        <w:rPr>
          <w:rFonts w:ascii="Verdana" w:hAnsi="Verdana"/>
          <w:color w:val="000000"/>
          <w:sz w:val="18"/>
          <w:szCs w:val="18"/>
          <w:shd w:val="clear" w:color="auto" w:fill="FFFFFF"/>
        </w:rPr>
        <w:t>developed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on</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the</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backdrop</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of</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general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dyshormonal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disorders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belongs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to</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hormonal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drugs-combined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oral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contraceptives</w:t>
      </w:r>
      <w:proofErr w:type="spellEnd"/>
      <w:r>
        <w:rPr>
          <w:rFonts w:ascii="Verdana" w:hAnsi="Verdana"/>
          <w:color w:val="000000"/>
          <w:sz w:val="18"/>
          <w:szCs w:val="18"/>
          <w:shd w:val="clear" w:color="auto" w:fill="FFFFFF"/>
        </w:rPr>
        <w:t xml:space="preserve"> (COC).</w:t>
      </w:r>
      <w:r>
        <w:rPr>
          <w:rFonts w:ascii="Verdana" w:hAnsi="Verdana"/>
          <w:color w:val="000000"/>
          <w:sz w:val="18"/>
          <w:szCs w:val="18"/>
        </w:rPr>
        <w:br/>
      </w:r>
      <w:proofErr w:type="spellStart"/>
      <w:r>
        <w:rPr>
          <w:rFonts w:ascii="Verdana" w:hAnsi="Verdana"/>
          <w:b/>
          <w:bCs/>
          <w:color w:val="000000"/>
          <w:sz w:val="18"/>
          <w:szCs w:val="18"/>
          <w:shd w:val="clear" w:color="auto" w:fill="FFFFFF"/>
        </w:rPr>
        <w:t>Keywords</w:t>
      </w:r>
      <w:proofErr w:type="spellEnd"/>
      <w:r>
        <w:rPr>
          <w:rFonts w:ascii="Verdana" w:hAnsi="Verdana"/>
          <w:b/>
          <w:bCs/>
          <w:color w:val="000000"/>
          <w:sz w:val="18"/>
          <w:szCs w:val="18"/>
          <w:shd w:val="clear" w:color="auto" w:fill="FFFFFF"/>
        </w:rPr>
        <w:t>:</w:t>
      </w:r>
      <w:r>
        <w:rPr>
          <w:rFonts w:ascii="Verdana" w:hAnsi="Verdana"/>
          <w:color w:val="000000"/>
          <w:sz w:val="18"/>
          <w:szCs w:val="18"/>
          <w:shd w:val="clear" w:color="auto" w:fill="FFFFFF"/>
        </w:rPr>
        <w:t> </w:t>
      </w:r>
      <w:proofErr w:type="spellStart"/>
      <w:r>
        <w:rPr>
          <w:rFonts w:ascii="Verdana" w:hAnsi="Verdana"/>
          <w:color w:val="000000"/>
          <w:sz w:val="18"/>
          <w:szCs w:val="18"/>
          <w:shd w:val="clear" w:color="auto" w:fill="FFFFFF"/>
        </w:rPr>
        <w:t>mammary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gland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pathology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fibrous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cystic</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mastopathy</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hormonal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disorders</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combined</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oral</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contraceptives</w:t>
      </w:r>
      <w:proofErr w:type="spellEnd"/>
      <w:r>
        <w:rPr>
          <w:rFonts w:ascii="Verdana" w:hAnsi="Verdana"/>
          <w:color w:val="000000"/>
          <w:sz w:val="18"/>
          <w:szCs w:val="18"/>
          <w:shd w:val="clear" w:color="auto" w:fill="FFFFFF"/>
        </w:rPr>
        <w:t>.</w:t>
      </w:r>
      <w:r>
        <w:rPr>
          <w:rFonts w:ascii="Verdana" w:hAnsi="Verdana"/>
          <w:color w:val="000000"/>
          <w:sz w:val="18"/>
          <w:szCs w:val="18"/>
        </w:rPr>
        <w:br/>
      </w:r>
      <w:r>
        <w:rPr>
          <w:rFonts w:ascii="Verdana" w:hAnsi="Verdana"/>
          <w:b/>
          <w:bCs/>
          <w:color w:val="000000"/>
          <w:sz w:val="18"/>
          <w:szCs w:val="18"/>
          <w:shd w:val="clear" w:color="auto" w:fill="FFFFFF"/>
        </w:rPr>
        <w:t>208</w:t>
      </w:r>
    </w:p>
    <w:p w:rsidR="00446080" w:rsidRDefault="00446080">
      <w:pPr>
        <w:rPr>
          <w:rFonts w:ascii="Verdana" w:hAnsi="Verdana"/>
          <w:color w:val="000000"/>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446080" w:rsidRPr="00446080" w:rsidTr="00446080">
        <w:trPr>
          <w:tblCellSpacing w:w="0" w:type="dxa"/>
        </w:trPr>
        <w:tc>
          <w:tcPr>
            <w:tcW w:w="5000" w:type="pct"/>
            <w:shd w:val="clear" w:color="auto" w:fill="FFFFFF"/>
            <w:vAlign w:val="bottom"/>
            <w:hideMark/>
          </w:tcPr>
          <w:p w:rsidR="00446080" w:rsidRPr="00446080" w:rsidRDefault="00446080" w:rsidP="00446080">
            <w:pPr>
              <w:spacing w:before="100" w:beforeAutospacing="1" w:after="100" w:afterAutospacing="1" w:line="240" w:lineRule="auto"/>
              <w:outlineLvl w:val="0"/>
              <w:rPr>
                <w:rFonts w:ascii="Tahoma" w:eastAsia="Times New Roman" w:hAnsi="Tahoma" w:cs="Tahoma"/>
                <w:b/>
                <w:bCs/>
                <w:kern w:val="36"/>
                <w:sz w:val="48"/>
                <w:szCs w:val="48"/>
                <w:lang w:eastAsia="uk-UA"/>
              </w:rPr>
            </w:pPr>
            <w:r w:rsidRPr="00446080">
              <w:rPr>
                <w:rFonts w:ascii="Arial" w:eastAsia="Times New Roman" w:hAnsi="Arial" w:cs="Arial"/>
                <w:b/>
                <w:bCs/>
                <w:color w:val="333333"/>
                <w:kern w:val="36"/>
                <w:sz w:val="36"/>
                <w:szCs w:val="36"/>
                <w:lang w:eastAsia="uk-UA"/>
              </w:rPr>
              <w:t>"</w:t>
            </w:r>
            <w:proofErr w:type="spellStart"/>
            <w:r w:rsidRPr="00446080">
              <w:rPr>
                <w:rFonts w:ascii="Arial" w:eastAsia="Times New Roman" w:hAnsi="Arial" w:cs="Arial"/>
                <w:b/>
                <w:bCs/>
                <w:color w:val="333333"/>
                <w:kern w:val="36"/>
                <w:sz w:val="36"/>
                <w:szCs w:val="36"/>
                <w:lang w:eastAsia="uk-UA"/>
              </w:rPr>
              <w:t>Здоровье</w:t>
            </w:r>
            <w:proofErr w:type="spellEnd"/>
            <w:r w:rsidRPr="00446080">
              <w:rPr>
                <w:rFonts w:ascii="Arial" w:eastAsia="Times New Roman" w:hAnsi="Arial" w:cs="Arial"/>
                <w:b/>
                <w:bCs/>
                <w:color w:val="333333"/>
                <w:kern w:val="36"/>
                <w:sz w:val="36"/>
                <w:szCs w:val="36"/>
                <w:lang w:eastAsia="uk-UA"/>
              </w:rPr>
              <w:t xml:space="preserve"> </w:t>
            </w:r>
            <w:proofErr w:type="spellStart"/>
            <w:r w:rsidRPr="00446080">
              <w:rPr>
                <w:rFonts w:ascii="Arial" w:eastAsia="Times New Roman" w:hAnsi="Arial" w:cs="Arial"/>
                <w:b/>
                <w:bCs/>
                <w:color w:val="333333"/>
                <w:kern w:val="36"/>
                <w:sz w:val="36"/>
                <w:szCs w:val="36"/>
                <w:lang w:eastAsia="uk-UA"/>
              </w:rPr>
              <w:t>женщины</w:t>
            </w:r>
            <w:proofErr w:type="spellEnd"/>
            <w:r w:rsidRPr="00446080">
              <w:rPr>
                <w:rFonts w:ascii="Arial" w:eastAsia="Times New Roman" w:hAnsi="Arial" w:cs="Arial"/>
                <w:b/>
                <w:bCs/>
                <w:color w:val="333333"/>
                <w:kern w:val="36"/>
                <w:sz w:val="36"/>
                <w:szCs w:val="36"/>
                <w:lang w:eastAsia="uk-UA"/>
              </w:rPr>
              <w:t>" 4 (36) 2008</w:t>
            </w:r>
          </w:p>
        </w:tc>
      </w:tr>
    </w:tbl>
    <w:p w:rsidR="00446080" w:rsidRPr="00446080" w:rsidRDefault="00446080" w:rsidP="00446080">
      <w:pPr>
        <w:spacing w:after="0" w:line="240" w:lineRule="auto"/>
        <w:rPr>
          <w:rFonts w:ascii="Times New Roman" w:eastAsia="Times New Roman" w:hAnsi="Times New Roman" w:cs="Times New Roman"/>
          <w:vanish/>
          <w:sz w:val="24"/>
          <w:szCs w:val="24"/>
          <w:lang w:eastAsia="uk-U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446080" w:rsidRPr="00446080" w:rsidTr="00446080">
        <w:trPr>
          <w:tblCellSpacing w:w="0" w:type="dxa"/>
        </w:trPr>
        <w:tc>
          <w:tcPr>
            <w:tcW w:w="0" w:type="auto"/>
            <w:shd w:val="clear" w:color="auto" w:fill="FFFFFF"/>
            <w:hideMark/>
          </w:tcPr>
          <w:p w:rsidR="00446080" w:rsidRPr="00446080" w:rsidRDefault="00446080" w:rsidP="00446080">
            <w:pPr>
              <w:spacing w:after="0" w:line="240" w:lineRule="auto"/>
              <w:rPr>
                <w:rFonts w:ascii="Tahoma" w:eastAsia="Times New Roman" w:hAnsi="Tahoma" w:cs="Tahoma"/>
                <w:sz w:val="17"/>
                <w:szCs w:val="17"/>
                <w:lang w:eastAsia="uk-UA"/>
              </w:rPr>
            </w:pPr>
            <w:r w:rsidRPr="00446080">
              <w:rPr>
                <w:rFonts w:ascii="Tahoma" w:eastAsia="Times New Roman" w:hAnsi="Tahoma" w:cs="Tahoma"/>
                <w:noProof/>
                <w:sz w:val="17"/>
                <w:szCs w:val="17"/>
                <w:lang w:eastAsia="uk-UA"/>
              </w:rPr>
              <w:drawing>
                <wp:inline distT="0" distB="0" distL="0" distR="0">
                  <wp:extent cx="99060" cy="7620"/>
                  <wp:effectExtent l="0" t="0" r="0" b="0"/>
                  <wp:docPr id="2" name="Рисунок 2" descr="http://medexpert.org.ua/free/images/spas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expert.org.ua/free/images/spaser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bl>
    <w:p w:rsidR="00446080" w:rsidRPr="00446080" w:rsidRDefault="00446080" w:rsidP="00446080">
      <w:pPr>
        <w:spacing w:after="0" w:line="240" w:lineRule="auto"/>
        <w:rPr>
          <w:rFonts w:ascii="Times New Roman" w:eastAsia="Times New Roman" w:hAnsi="Times New Roman" w:cs="Times New Roman"/>
          <w:vanish/>
          <w:sz w:val="24"/>
          <w:szCs w:val="24"/>
          <w:lang w:eastAsia="uk-U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446080" w:rsidRPr="00446080" w:rsidTr="00446080">
        <w:trPr>
          <w:tblCellSpacing w:w="0" w:type="dxa"/>
        </w:trPr>
        <w:tc>
          <w:tcPr>
            <w:tcW w:w="5000" w:type="pct"/>
            <w:shd w:val="clear" w:color="auto" w:fill="FFFFFF"/>
            <w:hideMark/>
          </w:tcPr>
          <w:p w:rsidR="00446080" w:rsidRPr="00446080" w:rsidRDefault="00446080" w:rsidP="00446080">
            <w:pPr>
              <w:spacing w:after="0" w:line="240" w:lineRule="atLeast"/>
              <w:rPr>
                <w:rFonts w:ascii="Verdana" w:eastAsia="Times New Roman" w:hAnsi="Verdana" w:cs="Tahoma"/>
                <w:sz w:val="18"/>
                <w:szCs w:val="18"/>
                <w:lang w:eastAsia="uk-UA"/>
              </w:rPr>
            </w:pPr>
            <w:r w:rsidRPr="00446080">
              <w:rPr>
                <w:rFonts w:ascii="Verdana" w:eastAsia="Times New Roman" w:hAnsi="Verdana" w:cs="Tahoma"/>
                <w:noProof/>
                <w:sz w:val="18"/>
                <w:szCs w:val="18"/>
                <w:lang w:eastAsia="uk-UA"/>
              </w:rPr>
              <w:drawing>
                <wp:inline distT="0" distB="0" distL="0" distR="0">
                  <wp:extent cx="1524000" cy="2118360"/>
                  <wp:effectExtent l="0" t="0" r="0" b="0"/>
                  <wp:docPr id="1" name="Рисунок 1" descr="http://medexpert.org.ua/images/library/ZG4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expert.org.ua/images/library/ZG4_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118360"/>
                          </a:xfrm>
                          <a:prstGeom prst="rect">
                            <a:avLst/>
                          </a:prstGeom>
                          <a:noFill/>
                          <a:ln>
                            <a:noFill/>
                          </a:ln>
                        </pic:spPr>
                      </pic:pic>
                    </a:graphicData>
                  </a:graphic>
                </wp:inline>
              </w:drawing>
            </w:r>
          </w:p>
        </w:tc>
      </w:tr>
    </w:tbl>
    <w:p w:rsidR="00446080" w:rsidRDefault="00446080">
      <w:bookmarkStart w:id="0" w:name="_GoBack"/>
      <w:bookmarkEnd w:id="0"/>
    </w:p>
    <w:sectPr w:rsidR="004460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92"/>
    <w:rsid w:val="00234C2B"/>
    <w:rsid w:val="00446080"/>
    <w:rsid w:val="00827792"/>
    <w:rsid w:val="00883F0E"/>
    <w:rsid w:val="00B90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9F6A-079A-4024-B145-4A55AC44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6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3F0E"/>
    <w:rPr>
      <w:color w:val="0000FF"/>
      <w:u w:val="single"/>
    </w:rPr>
  </w:style>
  <w:style w:type="character" w:customStyle="1" w:styleId="10">
    <w:name w:val="Заголовок 1 Знак"/>
    <w:basedOn w:val="a0"/>
    <w:link w:val="1"/>
    <w:uiPriority w:val="9"/>
    <w:rsid w:val="00446080"/>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1364</Words>
  <Characters>778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2021-01-09T08:06:00Z</dcterms:created>
  <dcterms:modified xsi:type="dcterms:W3CDTF">2021-01-09T12:21:00Z</dcterms:modified>
</cp:coreProperties>
</file>