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4A" w:rsidRPr="00AE5A19" w:rsidRDefault="002472D0" w:rsidP="0038454A">
      <w:pPr>
        <w:pStyle w:val="a3"/>
        <w:spacing w:line="360" w:lineRule="auto"/>
        <w:jc w:val="center"/>
        <w:rPr>
          <w:b/>
          <w:szCs w:val="28"/>
        </w:rPr>
      </w:pPr>
      <w:r w:rsidRPr="00AE5A19">
        <w:rPr>
          <w:b/>
          <w:szCs w:val="28"/>
        </w:rPr>
        <w:t>ЗАПОБІ</w:t>
      </w:r>
      <w:r w:rsidR="00E5580A" w:rsidRPr="00AE5A19">
        <w:rPr>
          <w:b/>
          <w:szCs w:val="28"/>
        </w:rPr>
        <w:t>ГАННЯ ПІСЛЯОПЕРАЦІЙНИХ</w:t>
      </w:r>
      <w:r w:rsidR="0038454A" w:rsidRPr="00AE5A19">
        <w:rPr>
          <w:b/>
          <w:szCs w:val="28"/>
        </w:rPr>
        <w:t xml:space="preserve"> РАНОВИХ УСКЛАДНЕНЬ.</w:t>
      </w:r>
    </w:p>
    <w:p w:rsidR="00BB3785" w:rsidRPr="0027525B" w:rsidRDefault="00AE5A19" w:rsidP="00BB3785">
      <w:pPr>
        <w:pStyle w:val="a3"/>
        <w:jc w:val="center"/>
        <w:rPr>
          <w:b/>
          <w:szCs w:val="28"/>
        </w:rPr>
      </w:pPr>
      <w:r w:rsidRPr="00AE5A19">
        <w:rPr>
          <w:b/>
          <w:szCs w:val="28"/>
        </w:rPr>
        <w:t xml:space="preserve">В.В. </w:t>
      </w:r>
      <w:proofErr w:type="spellStart"/>
      <w:r w:rsidRPr="00AE5A19">
        <w:rPr>
          <w:b/>
          <w:szCs w:val="28"/>
        </w:rPr>
        <w:t>Крижевський</w:t>
      </w:r>
      <w:proofErr w:type="spellEnd"/>
      <w:r w:rsidRPr="00132922">
        <w:rPr>
          <w:szCs w:val="28"/>
        </w:rPr>
        <w:t xml:space="preserve">, </w:t>
      </w:r>
      <w:r w:rsidR="0038454A" w:rsidRPr="00AE5A19">
        <w:rPr>
          <w:b/>
          <w:szCs w:val="28"/>
        </w:rPr>
        <w:t>А.П.</w:t>
      </w:r>
      <w:proofErr w:type="spellStart"/>
      <w:r w:rsidR="0038454A" w:rsidRPr="00AE5A19">
        <w:rPr>
          <w:b/>
          <w:szCs w:val="28"/>
        </w:rPr>
        <w:t>Радзіховський</w:t>
      </w:r>
      <w:proofErr w:type="spellEnd"/>
      <w:r w:rsidR="0038454A" w:rsidRPr="00AE5A19">
        <w:rPr>
          <w:b/>
          <w:szCs w:val="28"/>
        </w:rPr>
        <w:t>,</w:t>
      </w:r>
      <w:r w:rsidR="0038454A">
        <w:rPr>
          <w:szCs w:val="28"/>
        </w:rPr>
        <w:t xml:space="preserve"> </w:t>
      </w:r>
      <w:r w:rsidR="0038454A" w:rsidRPr="00AE5A19">
        <w:rPr>
          <w:b/>
          <w:szCs w:val="28"/>
        </w:rPr>
        <w:t>О.І. Мироненко</w:t>
      </w:r>
      <w:r w:rsidR="00BB3785">
        <w:rPr>
          <w:b/>
          <w:szCs w:val="28"/>
        </w:rPr>
        <w:t xml:space="preserve">, </w:t>
      </w:r>
      <w:r w:rsidR="00BB3785" w:rsidRPr="00BB3785">
        <w:rPr>
          <w:b/>
          <w:szCs w:val="28"/>
        </w:rPr>
        <w:t xml:space="preserve">       </w:t>
      </w:r>
      <w:r w:rsidR="00BB3785" w:rsidRPr="0027525B">
        <w:rPr>
          <w:b/>
          <w:szCs w:val="28"/>
        </w:rPr>
        <w:t xml:space="preserve">М.І. </w:t>
      </w:r>
      <w:proofErr w:type="spellStart"/>
      <w:r w:rsidR="00BB3785" w:rsidRPr="0027525B">
        <w:rPr>
          <w:b/>
          <w:szCs w:val="28"/>
        </w:rPr>
        <w:t>Знаєвський</w:t>
      </w:r>
      <w:proofErr w:type="spellEnd"/>
      <w:r w:rsidR="00BB3785">
        <w:rPr>
          <w:b/>
          <w:szCs w:val="28"/>
        </w:rPr>
        <w:t>, Ю.В.</w:t>
      </w:r>
      <w:r w:rsidR="00BB3785" w:rsidRPr="00BB3785">
        <w:rPr>
          <w:b/>
          <w:szCs w:val="28"/>
        </w:rPr>
        <w:t xml:space="preserve"> </w:t>
      </w:r>
      <w:proofErr w:type="spellStart"/>
      <w:r w:rsidR="00BB3785">
        <w:rPr>
          <w:b/>
          <w:szCs w:val="28"/>
        </w:rPr>
        <w:t>Риб</w:t>
      </w:r>
      <w:r w:rsidR="00BB3785" w:rsidRPr="00BB3785">
        <w:rPr>
          <w:b/>
          <w:szCs w:val="28"/>
        </w:rPr>
        <w:t>’</w:t>
      </w:r>
      <w:r w:rsidR="00BB3785">
        <w:rPr>
          <w:b/>
          <w:szCs w:val="28"/>
        </w:rPr>
        <w:t>янець</w:t>
      </w:r>
      <w:proofErr w:type="spellEnd"/>
    </w:p>
    <w:p w:rsidR="0038454A" w:rsidRDefault="0038454A" w:rsidP="0038454A">
      <w:pPr>
        <w:pStyle w:val="a3"/>
        <w:spacing w:line="360" w:lineRule="auto"/>
        <w:jc w:val="center"/>
        <w:rPr>
          <w:szCs w:val="28"/>
        </w:rPr>
      </w:pPr>
      <w:r>
        <w:rPr>
          <w:szCs w:val="28"/>
        </w:rPr>
        <w:t xml:space="preserve"> </w:t>
      </w:r>
    </w:p>
    <w:p w:rsidR="0038454A" w:rsidRPr="00176CBD" w:rsidRDefault="0038454A" w:rsidP="0038454A">
      <w:pPr>
        <w:pStyle w:val="1"/>
        <w:ind w:left="0"/>
        <w:rPr>
          <w:lang w:val="uk-UA"/>
        </w:rPr>
      </w:pPr>
      <w:r w:rsidRPr="00E5580A">
        <w:rPr>
          <w:lang w:val="uk-UA"/>
        </w:rPr>
        <w:t>Національна  медична  академія  післядипломної  освіти</w:t>
      </w:r>
      <w:r>
        <w:rPr>
          <w:lang w:val="uk-UA"/>
        </w:rPr>
        <w:t xml:space="preserve">  </w:t>
      </w:r>
      <w:r w:rsidRPr="00E5580A">
        <w:rPr>
          <w:lang w:val="uk-UA"/>
        </w:rPr>
        <w:t>ім</w:t>
      </w:r>
      <w:r w:rsidR="00E5580A">
        <w:rPr>
          <w:lang w:val="uk-UA"/>
        </w:rPr>
        <w:t>ені</w:t>
      </w:r>
      <w:r w:rsidRPr="00E5580A">
        <w:rPr>
          <w:lang w:val="uk-UA"/>
        </w:rPr>
        <w:t xml:space="preserve"> П.Л. </w:t>
      </w:r>
      <w:proofErr w:type="spellStart"/>
      <w:r w:rsidRPr="00E5580A">
        <w:rPr>
          <w:lang w:val="uk-UA"/>
        </w:rPr>
        <w:t>Шупика</w:t>
      </w:r>
      <w:proofErr w:type="spellEnd"/>
      <w:r w:rsidRPr="00E5580A">
        <w:rPr>
          <w:lang w:val="uk-UA"/>
        </w:rPr>
        <w:t>.</w:t>
      </w:r>
    </w:p>
    <w:p w:rsidR="00AE5A19" w:rsidRPr="00176CBD" w:rsidRDefault="00AE5A19" w:rsidP="00AE5A19"/>
    <w:p w:rsidR="0038454A" w:rsidRDefault="00AE5A19" w:rsidP="0038454A">
      <w:pPr>
        <w:pStyle w:val="a3"/>
        <w:spacing w:line="360" w:lineRule="auto"/>
        <w:jc w:val="center"/>
        <w:rPr>
          <w:b/>
          <w:szCs w:val="28"/>
          <w:lang w:val="en-US"/>
        </w:rPr>
      </w:pPr>
      <w:proofErr w:type="gramStart"/>
      <w:r w:rsidRPr="00AE5A19">
        <w:rPr>
          <w:b/>
          <w:szCs w:val="28"/>
          <w:lang w:val="en-US"/>
        </w:rPr>
        <w:t>PREVENTION  OF</w:t>
      </w:r>
      <w:proofErr w:type="gramEnd"/>
      <w:r w:rsidRPr="00AE5A19">
        <w:rPr>
          <w:b/>
          <w:szCs w:val="28"/>
          <w:lang w:val="en-US"/>
        </w:rPr>
        <w:t xml:space="preserve">  POSTOPERATIVE  WOUND COMPLICATIONS.</w:t>
      </w:r>
    </w:p>
    <w:p w:rsidR="00BB3785" w:rsidRPr="00BB3785" w:rsidRDefault="00AE5A19" w:rsidP="00BB3785">
      <w:pPr>
        <w:autoSpaceDE w:val="0"/>
        <w:autoSpaceDN w:val="0"/>
        <w:adjustRightInd w:val="0"/>
        <w:ind w:right="53" w:firstLine="567"/>
        <w:jc w:val="center"/>
        <w:rPr>
          <w:b/>
          <w:color w:val="000000"/>
        </w:rPr>
      </w:pPr>
      <w:r w:rsidRPr="00BB3785">
        <w:rPr>
          <w:b/>
          <w:color w:val="000000"/>
          <w:lang w:val="en-US"/>
        </w:rPr>
        <w:t>V</w:t>
      </w:r>
      <w:r w:rsidRPr="00BB3785">
        <w:rPr>
          <w:b/>
          <w:color w:val="000000"/>
        </w:rPr>
        <w:t xml:space="preserve">. </w:t>
      </w:r>
      <w:r w:rsidRPr="00BB3785">
        <w:rPr>
          <w:b/>
        </w:rPr>
        <w:t xml:space="preserve"> </w:t>
      </w:r>
      <w:proofErr w:type="spellStart"/>
      <w:r w:rsidRPr="00BB3785">
        <w:rPr>
          <w:b/>
          <w:lang w:val="en-US"/>
        </w:rPr>
        <w:t>Kryzevsky</w:t>
      </w:r>
      <w:proofErr w:type="spellEnd"/>
      <w:r w:rsidRPr="00BB3785">
        <w:rPr>
          <w:b/>
        </w:rPr>
        <w:t xml:space="preserve">, </w:t>
      </w:r>
      <w:r w:rsidRPr="00BB3785">
        <w:rPr>
          <w:b/>
          <w:lang w:val="en-US"/>
        </w:rPr>
        <w:t>A</w:t>
      </w:r>
      <w:r w:rsidRPr="00BB3785">
        <w:rPr>
          <w:b/>
        </w:rPr>
        <w:t xml:space="preserve">. </w:t>
      </w:r>
      <w:proofErr w:type="spellStart"/>
      <w:r w:rsidRPr="00BB3785">
        <w:rPr>
          <w:b/>
          <w:lang w:val="en-US"/>
        </w:rPr>
        <w:t>Radzyhovsky</w:t>
      </w:r>
      <w:proofErr w:type="spellEnd"/>
      <w:r w:rsidRPr="00BB3785">
        <w:rPr>
          <w:b/>
        </w:rPr>
        <w:t xml:space="preserve">, </w:t>
      </w:r>
      <w:r w:rsidRPr="00BB3785">
        <w:rPr>
          <w:b/>
          <w:color w:val="000000"/>
          <w:lang w:val="en-US"/>
        </w:rPr>
        <w:t>O</w:t>
      </w:r>
      <w:r w:rsidRPr="00BB3785">
        <w:rPr>
          <w:b/>
          <w:color w:val="000000"/>
        </w:rPr>
        <w:t>.</w:t>
      </w:r>
      <w:proofErr w:type="spellStart"/>
      <w:r w:rsidRPr="00BB3785">
        <w:rPr>
          <w:b/>
          <w:color w:val="000000"/>
          <w:lang w:val="en-US"/>
        </w:rPr>
        <w:t>Myronenko</w:t>
      </w:r>
      <w:proofErr w:type="spellEnd"/>
      <w:r w:rsidR="00BB3785" w:rsidRPr="00BB3785">
        <w:rPr>
          <w:b/>
          <w:color w:val="000000"/>
        </w:rPr>
        <w:t>,</w:t>
      </w:r>
      <w:r w:rsidR="00BB3785" w:rsidRPr="00BB3785">
        <w:rPr>
          <w:b/>
          <w:lang w:eastAsia="en-US"/>
        </w:rPr>
        <w:t xml:space="preserve"> </w:t>
      </w:r>
      <w:r w:rsidR="00BB3785" w:rsidRPr="00BB3785">
        <w:rPr>
          <w:b/>
          <w:color w:val="000000"/>
          <w:lang w:val="en-US"/>
        </w:rPr>
        <w:t>M</w:t>
      </w:r>
      <w:r w:rsidR="00BB3785" w:rsidRPr="00BB3785">
        <w:rPr>
          <w:b/>
          <w:color w:val="000000"/>
        </w:rPr>
        <w:t xml:space="preserve">. </w:t>
      </w:r>
      <w:proofErr w:type="spellStart"/>
      <w:r w:rsidR="00BB3785" w:rsidRPr="00BB3785">
        <w:rPr>
          <w:b/>
          <w:lang w:val="en-US"/>
        </w:rPr>
        <w:t>Znaevsky</w:t>
      </w:r>
      <w:proofErr w:type="spellEnd"/>
      <w:proofErr w:type="gramStart"/>
      <w:r w:rsidR="00BB3785" w:rsidRPr="00BB3785">
        <w:rPr>
          <w:b/>
        </w:rPr>
        <w:t xml:space="preserve">, </w:t>
      </w:r>
      <w:r w:rsidR="00BB3785" w:rsidRPr="00BB3785">
        <w:rPr>
          <w:b/>
          <w:lang w:eastAsia="en-US"/>
        </w:rPr>
        <w:t xml:space="preserve"> </w:t>
      </w:r>
      <w:r w:rsidR="00BB3785" w:rsidRPr="00BB3785">
        <w:rPr>
          <w:b/>
          <w:lang w:val="en-US" w:eastAsia="en-US"/>
        </w:rPr>
        <w:t>Y</w:t>
      </w:r>
      <w:proofErr w:type="gramEnd"/>
      <w:r w:rsidR="00BB3785" w:rsidRPr="00BB3785">
        <w:rPr>
          <w:b/>
          <w:lang w:eastAsia="en-US"/>
        </w:rPr>
        <w:t xml:space="preserve">. </w:t>
      </w:r>
      <w:proofErr w:type="spellStart"/>
      <w:r w:rsidR="00BB3785" w:rsidRPr="00BB3785">
        <w:rPr>
          <w:b/>
          <w:lang w:val="en-US" w:eastAsia="en-US"/>
        </w:rPr>
        <w:t>Ribjanez</w:t>
      </w:r>
      <w:proofErr w:type="spellEnd"/>
    </w:p>
    <w:p w:rsidR="00BB3785" w:rsidRDefault="00BB3785" w:rsidP="00AE5A19">
      <w:pPr>
        <w:pStyle w:val="a5"/>
        <w:spacing w:line="360" w:lineRule="auto"/>
        <w:ind w:firstLine="567"/>
        <w:jc w:val="center"/>
        <w:outlineLvl w:val="0"/>
        <w:rPr>
          <w:sz w:val="28"/>
          <w:szCs w:val="28"/>
          <w:lang w:val="en-US"/>
        </w:rPr>
      </w:pPr>
    </w:p>
    <w:p w:rsidR="005861EA" w:rsidRDefault="00AE5A19" w:rsidP="00AE5A19">
      <w:pPr>
        <w:pStyle w:val="a5"/>
        <w:spacing w:line="360" w:lineRule="auto"/>
        <w:ind w:firstLine="567"/>
        <w:jc w:val="center"/>
        <w:outlineLvl w:val="0"/>
        <w:rPr>
          <w:sz w:val="28"/>
          <w:szCs w:val="28"/>
        </w:rPr>
      </w:pPr>
      <w:proofErr w:type="gramStart"/>
      <w:r w:rsidRPr="00176CBD">
        <w:rPr>
          <w:sz w:val="28"/>
          <w:szCs w:val="28"/>
          <w:lang w:val="en-US"/>
        </w:rPr>
        <w:t>National</w:t>
      </w:r>
      <w:r w:rsidRPr="00176CBD">
        <w:rPr>
          <w:sz w:val="28"/>
          <w:szCs w:val="28"/>
        </w:rPr>
        <w:t xml:space="preserve">  </w:t>
      </w:r>
      <w:proofErr w:type="spellStart"/>
      <w:r w:rsidRPr="00176CBD">
        <w:rPr>
          <w:sz w:val="28"/>
          <w:szCs w:val="28"/>
        </w:rPr>
        <w:t>Medical</w:t>
      </w:r>
      <w:proofErr w:type="spellEnd"/>
      <w:proofErr w:type="gramEnd"/>
      <w:r w:rsidRPr="00176CBD">
        <w:rPr>
          <w:sz w:val="28"/>
          <w:szCs w:val="28"/>
        </w:rPr>
        <w:t xml:space="preserve">  </w:t>
      </w:r>
      <w:proofErr w:type="spellStart"/>
      <w:r w:rsidRPr="00176CBD">
        <w:rPr>
          <w:sz w:val="28"/>
          <w:szCs w:val="28"/>
        </w:rPr>
        <w:t>Academy</w:t>
      </w:r>
      <w:proofErr w:type="spellEnd"/>
      <w:r w:rsidRPr="00176CBD">
        <w:rPr>
          <w:sz w:val="28"/>
          <w:szCs w:val="28"/>
        </w:rPr>
        <w:t xml:space="preserve">  </w:t>
      </w:r>
      <w:proofErr w:type="spellStart"/>
      <w:r w:rsidRPr="00176CBD">
        <w:rPr>
          <w:sz w:val="28"/>
          <w:szCs w:val="28"/>
        </w:rPr>
        <w:t>of</w:t>
      </w:r>
      <w:proofErr w:type="spellEnd"/>
      <w:r w:rsidRPr="00176CBD">
        <w:rPr>
          <w:sz w:val="28"/>
          <w:szCs w:val="28"/>
        </w:rPr>
        <w:t xml:space="preserve">  Post-Graduate  </w:t>
      </w:r>
      <w:proofErr w:type="spellStart"/>
      <w:r w:rsidRPr="00176CBD">
        <w:rPr>
          <w:sz w:val="28"/>
          <w:szCs w:val="28"/>
        </w:rPr>
        <w:t>Education</w:t>
      </w:r>
      <w:proofErr w:type="spellEnd"/>
      <w:r w:rsidRPr="00176CBD">
        <w:rPr>
          <w:sz w:val="28"/>
          <w:szCs w:val="28"/>
        </w:rPr>
        <w:t xml:space="preserve">  </w:t>
      </w:r>
      <w:proofErr w:type="spellStart"/>
      <w:r w:rsidRPr="00176CBD">
        <w:rPr>
          <w:sz w:val="28"/>
          <w:szCs w:val="28"/>
        </w:rPr>
        <w:t>named</w:t>
      </w:r>
      <w:proofErr w:type="spellEnd"/>
      <w:r w:rsidRPr="00176CBD">
        <w:rPr>
          <w:sz w:val="28"/>
          <w:szCs w:val="28"/>
        </w:rPr>
        <w:t xml:space="preserve"> </w:t>
      </w:r>
    </w:p>
    <w:p w:rsidR="00AE5A19" w:rsidRPr="005861EA" w:rsidRDefault="00AE5A19" w:rsidP="00AE5A19">
      <w:pPr>
        <w:pStyle w:val="a5"/>
        <w:spacing w:line="360" w:lineRule="auto"/>
        <w:ind w:firstLine="567"/>
        <w:jc w:val="center"/>
        <w:outlineLvl w:val="0"/>
        <w:rPr>
          <w:sz w:val="28"/>
          <w:szCs w:val="28"/>
        </w:rPr>
      </w:pPr>
      <w:r w:rsidRPr="00176CBD">
        <w:rPr>
          <w:sz w:val="28"/>
          <w:szCs w:val="28"/>
        </w:rPr>
        <w:t xml:space="preserve"> </w:t>
      </w:r>
      <w:proofErr w:type="spellStart"/>
      <w:r w:rsidRPr="00176CBD">
        <w:rPr>
          <w:sz w:val="28"/>
          <w:szCs w:val="28"/>
        </w:rPr>
        <w:t>after</w:t>
      </w:r>
      <w:proofErr w:type="spellEnd"/>
      <w:r w:rsidRPr="00176CBD">
        <w:rPr>
          <w:sz w:val="28"/>
          <w:szCs w:val="28"/>
        </w:rPr>
        <w:t xml:space="preserve">  P.L. </w:t>
      </w:r>
      <w:proofErr w:type="spellStart"/>
      <w:r w:rsidRPr="00176CBD">
        <w:rPr>
          <w:sz w:val="28"/>
          <w:szCs w:val="28"/>
        </w:rPr>
        <w:t>Shupik</w:t>
      </w:r>
      <w:proofErr w:type="spellEnd"/>
      <w:r w:rsidRPr="00176CBD">
        <w:rPr>
          <w:sz w:val="28"/>
          <w:szCs w:val="28"/>
        </w:rPr>
        <w:t>.</w:t>
      </w:r>
    </w:p>
    <w:p w:rsidR="00421B6F" w:rsidRPr="005861EA" w:rsidRDefault="00421B6F" w:rsidP="00421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421B6F" w:rsidRPr="005861EA" w:rsidRDefault="00421B6F" w:rsidP="00586D90">
      <w:pPr>
        <w:pStyle w:val="a3"/>
        <w:spacing w:line="360" w:lineRule="auto"/>
        <w:jc w:val="left"/>
        <w:rPr>
          <w:b/>
          <w:szCs w:val="28"/>
        </w:rPr>
      </w:pPr>
    </w:p>
    <w:p w:rsidR="0038454A" w:rsidRPr="00DF5BBC" w:rsidRDefault="00E5580A" w:rsidP="0038454A">
      <w:pPr>
        <w:pStyle w:val="a3"/>
        <w:spacing w:line="360" w:lineRule="auto"/>
        <w:rPr>
          <w:szCs w:val="28"/>
        </w:rPr>
      </w:pPr>
      <w:r w:rsidRPr="00DF5BBC">
        <w:rPr>
          <w:szCs w:val="28"/>
        </w:rPr>
        <w:t>Ранова  хірургічна  інфекція,  за даними  досліджень,  проведених  у  різних  країнах  світу є  однією  з  найчастіших  післяопераційних ускладнень  в  хірургії</w:t>
      </w:r>
      <w:r w:rsidR="00DF5BBC" w:rsidRPr="00DF5BBC">
        <w:rPr>
          <w:szCs w:val="28"/>
        </w:rPr>
        <w:t xml:space="preserve">. </w:t>
      </w:r>
      <w:r w:rsidR="00C11A94">
        <w:rPr>
          <w:szCs w:val="28"/>
        </w:rPr>
        <w:t>За даними ВОЗ,  ч</w:t>
      </w:r>
      <w:r w:rsidR="00C11A94" w:rsidRPr="00DF5BBC">
        <w:rPr>
          <w:szCs w:val="28"/>
        </w:rPr>
        <w:t xml:space="preserve">астка </w:t>
      </w:r>
      <w:r w:rsidR="00DF5BBC" w:rsidRPr="00DF5BBC">
        <w:rPr>
          <w:szCs w:val="28"/>
        </w:rPr>
        <w:t xml:space="preserve">її </w:t>
      </w:r>
      <w:r w:rsidRPr="00DF5BBC">
        <w:rPr>
          <w:szCs w:val="28"/>
        </w:rPr>
        <w:t xml:space="preserve"> становить  від  </w:t>
      </w:r>
      <w:r w:rsidR="004076F3">
        <w:rPr>
          <w:szCs w:val="28"/>
        </w:rPr>
        <w:t>16</w:t>
      </w:r>
      <w:r w:rsidRPr="00DF5BBC">
        <w:rPr>
          <w:szCs w:val="28"/>
        </w:rPr>
        <w:t xml:space="preserve">  до  </w:t>
      </w:r>
      <w:r w:rsidR="004076F3">
        <w:rPr>
          <w:szCs w:val="28"/>
        </w:rPr>
        <w:t>30,8</w:t>
      </w:r>
      <w:r w:rsidRPr="00DF5BBC">
        <w:rPr>
          <w:szCs w:val="28"/>
        </w:rPr>
        <w:t xml:space="preserve">%,  при  чому  тенденції  до  її  зниження не  відзначається </w:t>
      </w:r>
      <w:r w:rsidR="0038454A" w:rsidRPr="00DF5BBC">
        <w:rPr>
          <w:szCs w:val="28"/>
        </w:rPr>
        <w:t xml:space="preserve">  </w:t>
      </w:r>
      <w:r w:rsidR="00586D90" w:rsidRPr="00586D90">
        <w:rPr>
          <w:szCs w:val="28"/>
          <w:lang w:val="ru-RU"/>
        </w:rPr>
        <w:t>[1,2]</w:t>
      </w:r>
      <w:r w:rsidR="0038454A" w:rsidRPr="00DF5BBC">
        <w:rPr>
          <w:szCs w:val="28"/>
        </w:rPr>
        <w:t xml:space="preserve">.  </w:t>
      </w:r>
      <w:proofErr w:type="spellStart"/>
      <w:r w:rsidR="0038454A" w:rsidRPr="00DF5BBC">
        <w:rPr>
          <w:szCs w:val="28"/>
        </w:rPr>
        <w:t>Пристальну</w:t>
      </w:r>
      <w:proofErr w:type="spellEnd"/>
      <w:r w:rsidR="0038454A" w:rsidRPr="00DF5BBC">
        <w:rPr>
          <w:szCs w:val="28"/>
        </w:rPr>
        <w:t xml:space="preserve">  увагу  дослідників  ранової  хірургічної  інфекції  привертають  ускладнення  після  виконання  планових  оперативних  втручань,  особливо  в  реконструктивно-відновній  хірургії  з  застосуванням  синтетичних  </w:t>
      </w:r>
      <w:proofErr w:type="spellStart"/>
      <w:r w:rsidR="0038454A" w:rsidRPr="00DF5BBC">
        <w:rPr>
          <w:szCs w:val="28"/>
        </w:rPr>
        <w:t>трансплантантів</w:t>
      </w:r>
      <w:proofErr w:type="spellEnd"/>
      <w:r w:rsidR="0038454A" w:rsidRPr="00DF5BBC">
        <w:rPr>
          <w:szCs w:val="28"/>
        </w:rPr>
        <w:t xml:space="preserve">  та  протезів</w:t>
      </w:r>
      <w:r w:rsidR="00586D90" w:rsidRPr="00586D90">
        <w:rPr>
          <w:szCs w:val="28"/>
        </w:rPr>
        <w:t>[3]</w:t>
      </w:r>
      <w:r w:rsidR="0038454A" w:rsidRPr="00DF5BBC">
        <w:rPr>
          <w:szCs w:val="28"/>
        </w:rPr>
        <w:t xml:space="preserve">. </w:t>
      </w:r>
    </w:p>
    <w:p w:rsidR="00373255" w:rsidRDefault="0038454A" w:rsidP="0038454A">
      <w:pPr>
        <w:spacing w:line="360" w:lineRule="auto"/>
        <w:ind w:firstLine="1260"/>
        <w:jc w:val="both"/>
        <w:rPr>
          <w:sz w:val="28"/>
          <w:szCs w:val="28"/>
        </w:rPr>
      </w:pPr>
      <w:r w:rsidRPr="0006353A">
        <w:rPr>
          <w:b/>
          <w:bCs/>
          <w:color w:val="000000"/>
          <w:sz w:val="28"/>
          <w:szCs w:val="28"/>
        </w:rPr>
        <w:t xml:space="preserve">Мета дослідження. </w:t>
      </w:r>
      <w:r w:rsidRPr="0006353A">
        <w:rPr>
          <w:sz w:val="28"/>
          <w:szCs w:val="28"/>
        </w:rPr>
        <w:t xml:space="preserve">До  теперішнього  часу  методи  прогнозування  розвитку  ранової  хірургічної  інфекції  розроблені  недостатньо, не  відпрацьовані  діагностичні  алгоритми та програми  профілактики  і  лікування  ранової  хірургічної  інфекції.  </w:t>
      </w:r>
    </w:p>
    <w:p w:rsidR="0038454A" w:rsidRPr="0006353A" w:rsidRDefault="00373255" w:rsidP="0038454A">
      <w:pPr>
        <w:spacing w:line="360" w:lineRule="auto"/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Покращити результати оперативних втручань профілактичними заходами, шляхом впровадження </w:t>
      </w:r>
      <w:proofErr w:type="spellStart"/>
      <w:r w:rsidR="00586D90" w:rsidRPr="0006353A">
        <w:rPr>
          <w:sz w:val="28"/>
          <w:szCs w:val="28"/>
        </w:rPr>
        <w:t>індивіадулізованої</w:t>
      </w:r>
      <w:proofErr w:type="spellEnd"/>
      <w:r w:rsidR="00586D90" w:rsidRPr="0006353A">
        <w:rPr>
          <w:sz w:val="28"/>
          <w:szCs w:val="28"/>
        </w:rPr>
        <w:t xml:space="preserve">  системи  прогнозування  виникнення  інфекційних  післяопераційних  ускладнень</w:t>
      </w:r>
      <w:r w:rsidR="00586D90">
        <w:rPr>
          <w:sz w:val="28"/>
          <w:szCs w:val="28"/>
        </w:rPr>
        <w:t>.</w:t>
      </w:r>
    </w:p>
    <w:p w:rsidR="00DF5BBC" w:rsidRDefault="0038454A" w:rsidP="0038454A">
      <w:pPr>
        <w:spacing w:line="360" w:lineRule="auto"/>
        <w:ind w:firstLine="1260"/>
        <w:jc w:val="both"/>
        <w:rPr>
          <w:sz w:val="28"/>
          <w:szCs w:val="28"/>
        </w:rPr>
      </w:pPr>
      <w:r w:rsidRPr="0006353A">
        <w:rPr>
          <w:b/>
          <w:bCs/>
          <w:color w:val="000000"/>
          <w:spacing w:val="1"/>
          <w:sz w:val="28"/>
          <w:szCs w:val="28"/>
        </w:rPr>
        <w:lastRenderedPageBreak/>
        <w:t xml:space="preserve">Матеріал та методи дослідження. </w:t>
      </w:r>
      <w:r w:rsidRPr="0006353A">
        <w:rPr>
          <w:sz w:val="28"/>
          <w:szCs w:val="28"/>
        </w:rPr>
        <w:t xml:space="preserve">При ретроспективному аналізі серед 2886 планових  </w:t>
      </w:r>
      <w:proofErr w:type="spellStart"/>
      <w:r w:rsidRPr="0006353A">
        <w:rPr>
          <w:sz w:val="28"/>
          <w:szCs w:val="28"/>
        </w:rPr>
        <w:t>герніопластичних</w:t>
      </w:r>
      <w:proofErr w:type="spellEnd"/>
      <w:r w:rsidRPr="0006353A">
        <w:rPr>
          <w:sz w:val="28"/>
          <w:szCs w:val="28"/>
        </w:rPr>
        <w:t xml:space="preserve"> операцій власними тканинами,  виконаних  без порушення  цілісності  порожнистих органів,  у   211 випадках</w:t>
      </w:r>
      <w:r w:rsidRPr="0006353A">
        <w:rPr>
          <w:sz w:val="28"/>
          <w:szCs w:val="28"/>
          <w:lang w:val="ru-RU"/>
        </w:rPr>
        <w:t xml:space="preserve"> (7,3%) </w:t>
      </w:r>
      <w:r w:rsidRPr="0006353A">
        <w:rPr>
          <w:sz w:val="28"/>
          <w:szCs w:val="28"/>
        </w:rPr>
        <w:t>виявлено</w:t>
      </w:r>
      <w:r w:rsidRPr="0006353A">
        <w:rPr>
          <w:sz w:val="28"/>
          <w:szCs w:val="28"/>
          <w:lang w:val="ru-RU"/>
        </w:rPr>
        <w:t xml:space="preserve"> </w:t>
      </w:r>
      <w:r w:rsidRPr="0006353A">
        <w:rPr>
          <w:sz w:val="28"/>
          <w:szCs w:val="28"/>
        </w:rPr>
        <w:t xml:space="preserve">ранові </w:t>
      </w:r>
      <w:r w:rsidRPr="0006353A">
        <w:rPr>
          <w:sz w:val="28"/>
          <w:szCs w:val="28"/>
          <w:lang w:val="ru-RU"/>
        </w:rPr>
        <w:t xml:space="preserve"> </w:t>
      </w:r>
      <w:proofErr w:type="spellStart"/>
      <w:r w:rsidRPr="0006353A">
        <w:rPr>
          <w:sz w:val="28"/>
          <w:szCs w:val="28"/>
        </w:rPr>
        <w:t>усладнення</w:t>
      </w:r>
      <w:proofErr w:type="spellEnd"/>
      <w:r w:rsidRPr="0006353A">
        <w:rPr>
          <w:sz w:val="28"/>
          <w:szCs w:val="28"/>
        </w:rPr>
        <w:t xml:space="preserve"> післяопераційного перебігу</w:t>
      </w:r>
      <w:r w:rsidRPr="0006353A">
        <w:rPr>
          <w:sz w:val="28"/>
          <w:szCs w:val="28"/>
          <w:lang w:val="ru-RU"/>
        </w:rPr>
        <w:t xml:space="preserve">.  </w:t>
      </w:r>
      <w:r w:rsidRPr="0006353A">
        <w:rPr>
          <w:sz w:val="28"/>
          <w:szCs w:val="28"/>
        </w:rPr>
        <w:t xml:space="preserve">Визначили характер післяопераційних ранових </w:t>
      </w:r>
      <w:proofErr w:type="spellStart"/>
      <w:r w:rsidRPr="0006353A">
        <w:rPr>
          <w:sz w:val="28"/>
          <w:szCs w:val="28"/>
        </w:rPr>
        <w:t>усладнень</w:t>
      </w:r>
      <w:proofErr w:type="spellEnd"/>
      <w:r w:rsidRPr="0006353A">
        <w:rPr>
          <w:sz w:val="28"/>
          <w:szCs w:val="28"/>
        </w:rPr>
        <w:t xml:space="preserve">: асептичні (гематома, </w:t>
      </w:r>
      <w:proofErr w:type="spellStart"/>
      <w:r w:rsidRPr="0006353A">
        <w:rPr>
          <w:sz w:val="28"/>
          <w:szCs w:val="28"/>
        </w:rPr>
        <w:t>серома</w:t>
      </w:r>
      <w:proofErr w:type="spellEnd"/>
      <w:r w:rsidRPr="0006353A">
        <w:rPr>
          <w:sz w:val="28"/>
          <w:szCs w:val="28"/>
        </w:rPr>
        <w:t>, інфільтрат м</w:t>
      </w:r>
      <w:r w:rsidRPr="0006353A">
        <w:rPr>
          <w:sz w:val="28"/>
          <w:szCs w:val="28"/>
          <w:lang w:val="ru-RU"/>
        </w:rPr>
        <w:t>'</w:t>
      </w:r>
      <w:r w:rsidRPr="0006353A">
        <w:rPr>
          <w:sz w:val="28"/>
          <w:szCs w:val="28"/>
        </w:rPr>
        <w:t xml:space="preserve">яких тканин)  та септичні (нагноєння рани та абсцес). </w:t>
      </w:r>
    </w:p>
    <w:p w:rsidR="0038454A" w:rsidRPr="0006353A" w:rsidRDefault="0038454A" w:rsidP="0038454A">
      <w:pPr>
        <w:spacing w:line="360" w:lineRule="auto"/>
        <w:ind w:firstLine="1260"/>
        <w:jc w:val="both"/>
        <w:rPr>
          <w:sz w:val="28"/>
          <w:szCs w:val="28"/>
        </w:rPr>
      </w:pPr>
      <w:r w:rsidRPr="0006353A">
        <w:rPr>
          <w:sz w:val="28"/>
          <w:szCs w:val="28"/>
        </w:rPr>
        <w:t xml:space="preserve">Визначили  існуючі  та анамнестичні фактори  ризику  виникнення  ранової  інфекції на всіх етапах лікування. Їх склали: </w:t>
      </w:r>
    </w:p>
    <w:p w:rsidR="0038454A" w:rsidRPr="0006353A" w:rsidRDefault="0038454A" w:rsidP="0038454A">
      <w:pPr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ind w:left="0" w:firstLine="720"/>
        <w:rPr>
          <w:sz w:val="28"/>
          <w:szCs w:val="28"/>
        </w:rPr>
      </w:pPr>
      <w:r w:rsidRPr="0006353A">
        <w:rPr>
          <w:sz w:val="28"/>
          <w:szCs w:val="28"/>
        </w:rPr>
        <w:t>існуючі  фактори:</w:t>
      </w:r>
    </w:p>
    <w:p w:rsidR="0038454A" w:rsidRPr="0006353A" w:rsidRDefault="0038454A" w:rsidP="0038454A">
      <w:pPr>
        <w:tabs>
          <w:tab w:val="left" w:pos="0"/>
        </w:tabs>
        <w:spacing w:line="360" w:lineRule="auto"/>
        <w:ind w:firstLine="900"/>
        <w:rPr>
          <w:sz w:val="28"/>
          <w:szCs w:val="28"/>
        </w:rPr>
      </w:pPr>
      <w:r w:rsidRPr="0006353A">
        <w:rPr>
          <w:sz w:val="28"/>
          <w:szCs w:val="28"/>
        </w:rPr>
        <w:t xml:space="preserve">-     </w:t>
      </w:r>
      <w:proofErr w:type="spellStart"/>
      <w:r w:rsidRPr="0006353A">
        <w:rPr>
          <w:sz w:val="28"/>
          <w:szCs w:val="28"/>
        </w:rPr>
        <w:t>функціонуюючі</w:t>
      </w:r>
      <w:proofErr w:type="spellEnd"/>
      <w:r w:rsidRPr="0006353A">
        <w:rPr>
          <w:sz w:val="28"/>
          <w:szCs w:val="28"/>
        </w:rPr>
        <w:t xml:space="preserve"> нориці з внутрішніми порожнистими органами (бронхіальні,  кишкові,  </w:t>
      </w:r>
      <w:proofErr w:type="spellStart"/>
      <w:r w:rsidRPr="0006353A">
        <w:rPr>
          <w:sz w:val="28"/>
          <w:szCs w:val="28"/>
        </w:rPr>
        <w:t>параректальні</w:t>
      </w:r>
      <w:proofErr w:type="spellEnd"/>
      <w:r w:rsidRPr="0006353A">
        <w:rPr>
          <w:sz w:val="28"/>
          <w:szCs w:val="28"/>
        </w:rPr>
        <w:t>, в т.ч. вагінально-ректальні);</w:t>
      </w:r>
    </w:p>
    <w:p w:rsidR="0038454A" w:rsidRPr="0006353A" w:rsidRDefault="0038454A" w:rsidP="0038454A">
      <w:pPr>
        <w:numPr>
          <w:ilvl w:val="0"/>
          <w:numId w:val="1"/>
        </w:numPr>
        <w:tabs>
          <w:tab w:val="left" w:pos="0"/>
          <w:tab w:val="num" w:pos="1080"/>
        </w:tabs>
        <w:spacing w:line="360" w:lineRule="auto"/>
        <w:ind w:left="0" w:firstLine="900"/>
        <w:jc w:val="both"/>
        <w:rPr>
          <w:sz w:val="28"/>
          <w:szCs w:val="28"/>
        </w:rPr>
      </w:pPr>
      <w:proofErr w:type="spellStart"/>
      <w:r w:rsidRPr="0006353A">
        <w:rPr>
          <w:sz w:val="28"/>
          <w:szCs w:val="28"/>
        </w:rPr>
        <w:t>функціонуюючі</w:t>
      </w:r>
      <w:proofErr w:type="spellEnd"/>
      <w:r w:rsidRPr="0006353A">
        <w:rPr>
          <w:sz w:val="28"/>
          <w:szCs w:val="28"/>
        </w:rPr>
        <w:t xml:space="preserve">  лігатурні нориці;</w:t>
      </w:r>
    </w:p>
    <w:p w:rsidR="0038454A" w:rsidRPr="0006353A" w:rsidRDefault="0038454A" w:rsidP="0038454A">
      <w:pPr>
        <w:numPr>
          <w:ilvl w:val="0"/>
          <w:numId w:val="1"/>
        </w:numPr>
        <w:tabs>
          <w:tab w:val="left" w:pos="0"/>
          <w:tab w:val="num" w:pos="108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06353A">
        <w:rPr>
          <w:sz w:val="28"/>
          <w:szCs w:val="28"/>
        </w:rPr>
        <w:t xml:space="preserve">тривалий час  </w:t>
      </w:r>
      <w:proofErr w:type="spellStart"/>
      <w:r w:rsidRPr="0006353A">
        <w:rPr>
          <w:sz w:val="28"/>
          <w:szCs w:val="28"/>
        </w:rPr>
        <w:t>незаживаючі</w:t>
      </w:r>
      <w:proofErr w:type="spellEnd"/>
      <w:r w:rsidRPr="0006353A">
        <w:rPr>
          <w:sz w:val="28"/>
          <w:szCs w:val="28"/>
        </w:rPr>
        <w:t xml:space="preserve">  трофічні  виразки;</w:t>
      </w:r>
    </w:p>
    <w:p w:rsidR="0038454A" w:rsidRPr="0006353A" w:rsidRDefault="0038454A" w:rsidP="0038454A">
      <w:pPr>
        <w:numPr>
          <w:ilvl w:val="0"/>
          <w:numId w:val="1"/>
        </w:numPr>
        <w:tabs>
          <w:tab w:val="left" w:pos="0"/>
          <w:tab w:val="num" w:pos="108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06353A">
        <w:rPr>
          <w:sz w:val="28"/>
          <w:szCs w:val="28"/>
        </w:rPr>
        <w:t>гнійничкові  враження  шкіри;</w:t>
      </w:r>
    </w:p>
    <w:p w:rsidR="0038454A" w:rsidRPr="0006353A" w:rsidRDefault="0038454A" w:rsidP="0038454A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06353A">
        <w:rPr>
          <w:sz w:val="28"/>
          <w:szCs w:val="28"/>
        </w:rPr>
        <w:t>2.  анамнестичні фактори:</w:t>
      </w:r>
    </w:p>
    <w:p w:rsidR="0038454A" w:rsidRPr="0006353A" w:rsidRDefault="0038454A" w:rsidP="0038454A">
      <w:pPr>
        <w:numPr>
          <w:ilvl w:val="0"/>
          <w:numId w:val="1"/>
        </w:numPr>
        <w:tabs>
          <w:tab w:val="left" w:pos="0"/>
          <w:tab w:val="num" w:pos="108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06353A">
        <w:rPr>
          <w:sz w:val="28"/>
          <w:szCs w:val="28"/>
        </w:rPr>
        <w:t xml:space="preserve">пацієнти  з  </w:t>
      </w:r>
      <w:proofErr w:type="spellStart"/>
      <w:r w:rsidRPr="0006353A">
        <w:rPr>
          <w:sz w:val="28"/>
          <w:szCs w:val="28"/>
        </w:rPr>
        <w:t>імуноскомпроментованим</w:t>
      </w:r>
      <w:proofErr w:type="spellEnd"/>
      <w:r w:rsidRPr="0006353A">
        <w:rPr>
          <w:sz w:val="28"/>
          <w:szCs w:val="28"/>
        </w:rPr>
        <w:t xml:space="preserve">  анамнезом (перенесені  </w:t>
      </w:r>
      <w:proofErr w:type="spellStart"/>
      <w:r w:rsidRPr="0006353A">
        <w:rPr>
          <w:sz w:val="28"/>
          <w:szCs w:val="28"/>
        </w:rPr>
        <w:t>спленектомія</w:t>
      </w:r>
      <w:proofErr w:type="spellEnd"/>
      <w:r w:rsidRPr="0006353A">
        <w:rPr>
          <w:sz w:val="28"/>
          <w:szCs w:val="28"/>
        </w:rPr>
        <w:t xml:space="preserve">,  </w:t>
      </w:r>
      <w:proofErr w:type="spellStart"/>
      <w:r w:rsidRPr="0006353A">
        <w:rPr>
          <w:sz w:val="28"/>
          <w:szCs w:val="28"/>
        </w:rPr>
        <w:t>онкопатологія</w:t>
      </w:r>
      <w:proofErr w:type="spellEnd"/>
      <w:r w:rsidRPr="0006353A">
        <w:rPr>
          <w:sz w:val="28"/>
          <w:szCs w:val="28"/>
        </w:rPr>
        <w:t xml:space="preserve">),  первинним  та  набутим  імунодефіцитом (ВІЛ, туберкульоз, цукровий  діабет, </w:t>
      </w:r>
      <w:proofErr w:type="spellStart"/>
      <w:r w:rsidR="00DF5BBC">
        <w:rPr>
          <w:sz w:val="28"/>
          <w:szCs w:val="28"/>
        </w:rPr>
        <w:t>кандидоз</w:t>
      </w:r>
      <w:proofErr w:type="spellEnd"/>
      <w:r w:rsidR="00DF5BBC">
        <w:rPr>
          <w:sz w:val="28"/>
          <w:szCs w:val="28"/>
        </w:rPr>
        <w:t>,</w:t>
      </w:r>
      <w:r w:rsidRPr="0006353A">
        <w:rPr>
          <w:sz w:val="28"/>
          <w:szCs w:val="28"/>
        </w:rPr>
        <w:t xml:space="preserve"> гепатит,  анемія та ін.);</w:t>
      </w:r>
    </w:p>
    <w:p w:rsidR="0038454A" w:rsidRPr="0006353A" w:rsidRDefault="0038454A" w:rsidP="0038454A">
      <w:pPr>
        <w:numPr>
          <w:ilvl w:val="0"/>
          <w:numId w:val="1"/>
        </w:numPr>
        <w:tabs>
          <w:tab w:val="left" w:pos="0"/>
          <w:tab w:val="num" w:pos="108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06353A">
        <w:rPr>
          <w:sz w:val="28"/>
          <w:szCs w:val="28"/>
        </w:rPr>
        <w:t>пацієнти  з  анамнезом  імплантован</w:t>
      </w:r>
      <w:r w:rsidR="00DF5BBC">
        <w:rPr>
          <w:sz w:val="28"/>
          <w:szCs w:val="28"/>
        </w:rPr>
        <w:t>их  алотрансплантатів (штучних клапанів серця, судинних протезів)</w:t>
      </w:r>
      <w:r w:rsidRPr="0006353A">
        <w:rPr>
          <w:sz w:val="28"/>
          <w:szCs w:val="28"/>
        </w:rPr>
        <w:t>;</w:t>
      </w:r>
    </w:p>
    <w:p w:rsidR="0038454A" w:rsidRPr="0006353A" w:rsidRDefault="0038454A" w:rsidP="0038454A">
      <w:pPr>
        <w:numPr>
          <w:ilvl w:val="0"/>
          <w:numId w:val="1"/>
        </w:numPr>
        <w:tabs>
          <w:tab w:val="left" w:pos="0"/>
          <w:tab w:val="num" w:pos="108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06353A">
        <w:rPr>
          <w:sz w:val="28"/>
          <w:szCs w:val="28"/>
        </w:rPr>
        <w:t>пацієнти  з  анамнезом  захворювань  сполучної  тканини (</w:t>
      </w:r>
      <w:proofErr w:type="spellStart"/>
      <w:r w:rsidRPr="0006353A">
        <w:rPr>
          <w:sz w:val="28"/>
          <w:szCs w:val="28"/>
        </w:rPr>
        <w:t>колагенози</w:t>
      </w:r>
      <w:proofErr w:type="spellEnd"/>
      <w:r w:rsidRPr="0006353A">
        <w:rPr>
          <w:sz w:val="28"/>
          <w:szCs w:val="28"/>
        </w:rPr>
        <w:t>),  сечовидільної  системи та органів  дихання, ендокринних  розладів (ожиріння ІІ-ІІІ ст.);</w:t>
      </w:r>
    </w:p>
    <w:p w:rsidR="0038454A" w:rsidRPr="0006353A" w:rsidRDefault="0038454A" w:rsidP="0038454A">
      <w:pPr>
        <w:numPr>
          <w:ilvl w:val="0"/>
          <w:numId w:val="1"/>
        </w:numPr>
        <w:tabs>
          <w:tab w:val="left" w:pos="0"/>
          <w:tab w:val="num" w:pos="108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06353A">
        <w:rPr>
          <w:sz w:val="28"/>
          <w:szCs w:val="28"/>
        </w:rPr>
        <w:t>пацієнти  похилого  віку.</w:t>
      </w:r>
    </w:p>
    <w:p w:rsidR="0038454A" w:rsidRPr="0006353A" w:rsidRDefault="0038454A" w:rsidP="0038454A">
      <w:pPr>
        <w:numPr>
          <w:ilvl w:val="0"/>
          <w:numId w:val="1"/>
        </w:numPr>
        <w:tabs>
          <w:tab w:val="left" w:pos="0"/>
          <w:tab w:val="num" w:pos="108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06353A">
        <w:rPr>
          <w:sz w:val="28"/>
          <w:szCs w:val="28"/>
        </w:rPr>
        <w:t xml:space="preserve">з  анамнезом ранових ускладнень післяопераційного перебігу будь-яких оперативних  втручань;  </w:t>
      </w:r>
    </w:p>
    <w:p w:rsidR="0038454A" w:rsidRPr="0006353A" w:rsidRDefault="0038454A" w:rsidP="0038454A">
      <w:pPr>
        <w:numPr>
          <w:ilvl w:val="0"/>
          <w:numId w:val="1"/>
        </w:numPr>
        <w:tabs>
          <w:tab w:val="left" w:pos="0"/>
          <w:tab w:val="num" w:pos="108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06353A">
        <w:rPr>
          <w:sz w:val="28"/>
          <w:szCs w:val="28"/>
        </w:rPr>
        <w:t xml:space="preserve">з  анамнезом  оперативних  втручань  з  приводу  гнійно-запальних  захворювань  та  з  порушенням  цілісності  порожнистих  органів черевної  порожнини протягом  останніх  2 років; </w:t>
      </w:r>
    </w:p>
    <w:p w:rsidR="0038454A" w:rsidRPr="0006353A" w:rsidRDefault="0038454A" w:rsidP="0038454A">
      <w:pPr>
        <w:numPr>
          <w:ilvl w:val="0"/>
          <w:numId w:val="1"/>
        </w:numPr>
        <w:tabs>
          <w:tab w:val="left" w:pos="0"/>
          <w:tab w:val="num" w:pos="108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06353A">
        <w:rPr>
          <w:sz w:val="28"/>
          <w:szCs w:val="28"/>
        </w:rPr>
        <w:lastRenderedPageBreak/>
        <w:t xml:space="preserve">з  анамнезом  тривалого  перебування  в  лікарняних  стаціонарах  та  високою вірогідністю  інфікування  </w:t>
      </w:r>
      <w:proofErr w:type="spellStart"/>
      <w:r w:rsidRPr="0006353A">
        <w:rPr>
          <w:sz w:val="28"/>
          <w:szCs w:val="28"/>
        </w:rPr>
        <w:t>нозокоміальною</w:t>
      </w:r>
      <w:proofErr w:type="spellEnd"/>
      <w:r w:rsidRPr="0006353A">
        <w:rPr>
          <w:sz w:val="28"/>
          <w:szCs w:val="28"/>
        </w:rPr>
        <w:t xml:space="preserve">  інфекцією;</w:t>
      </w:r>
    </w:p>
    <w:p w:rsidR="0038454A" w:rsidRPr="0006353A" w:rsidRDefault="0038454A" w:rsidP="0038454A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06353A">
        <w:rPr>
          <w:sz w:val="28"/>
          <w:szCs w:val="28"/>
        </w:rPr>
        <w:t xml:space="preserve">3.  </w:t>
      </w:r>
      <w:proofErr w:type="spellStart"/>
      <w:r w:rsidRPr="0006353A">
        <w:rPr>
          <w:sz w:val="28"/>
          <w:szCs w:val="28"/>
        </w:rPr>
        <w:t>інтраопераційні</w:t>
      </w:r>
      <w:proofErr w:type="spellEnd"/>
      <w:r w:rsidRPr="0006353A">
        <w:rPr>
          <w:sz w:val="28"/>
          <w:szCs w:val="28"/>
        </w:rPr>
        <w:t xml:space="preserve"> фактори:</w:t>
      </w:r>
    </w:p>
    <w:p w:rsidR="0038454A" w:rsidRDefault="0038454A" w:rsidP="0038454A">
      <w:pPr>
        <w:numPr>
          <w:ilvl w:val="0"/>
          <w:numId w:val="1"/>
        </w:numPr>
        <w:tabs>
          <w:tab w:val="left" w:pos="0"/>
          <w:tab w:val="num" w:pos="108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06353A">
        <w:rPr>
          <w:sz w:val="28"/>
          <w:szCs w:val="28"/>
        </w:rPr>
        <w:t>тривалість оперативного втручання;</w:t>
      </w:r>
    </w:p>
    <w:p w:rsidR="00C11A94" w:rsidRPr="0006353A" w:rsidRDefault="00C11A94" w:rsidP="0038454A">
      <w:pPr>
        <w:numPr>
          <w:ilvl w:val="0"/>
          <w:numId w:val="1"/>
        </w:numPr>
        <w:tabs>
          <w:tab w:val="left" w:pos="0"/>
          <w:tab w:val="num" w:pos="1080"/>
        </w:tabs>
        <w:spacing w:line="360" w:lineRule="auto"/>
        <w:ind w:left="0"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травматичність</w:t>
      </w:r>
      <w:proofErr w:type="spellEnd"/>
      <w:r>
        <w:rPr>
          <w:sz w:val="28"/>
          <w:szCs w:val="28"/>
        </w:rPr>
        <w:t>;</w:t>
      </w:r>
    </w:p>
    <w:p w:rsidR="0038454A" w:rsidRPr="0006353A" w:rsidRDefault="0038454A" w:rsidP="0038454A">
      <w:pPr>
        <w:numPr>
          <w:ilvl w:val="0"/>
          <w:numId w:val="1"/>
        </w:numPr>
        <w:tabs>
          <w:tab w:val="left" w:pos="0"/>
          <w:tab w:val="num" w:pos="1080"/>
        </w:tabs>
        <w:spacing w:line="360" w:lineRule="auto"/>
        <w:ind w:left="0" w:firstLine="900"/>
        <w:jc w:val="both"/>
        <w:rPr>
          <w:sz w:val="28"/>
          <w:szCs w:val="28"/>
        </w:rPr>
      </w:pPr>
      <w:proofErr w:type="spellStart"/>
      <w:r w:rsidRPr="0006353A">
        <w:rPr>
          <w:sz w:val="28"/>
          <w:szCs w:val="28"/>
        </w:rPr>
        <w:t>ішемізація</w:t>
      </w:r>
      <w:proofErr w:type="spellEnd"/>
      <w:r w:rsidRPr="0006353A">
        <w:rPr>
          <w:sz w:val="28"/>
          <w:szCs w:val="28"/>
        </w:rPr>
        <w:t xml:space="preserve">  тканин</w:t>
      </w:r>
      <w:r w:rsidR="00C11A94">
        <w:rPr>
          <w:sz w:val="28"/>
          <w:szCs w:val="28"/>
        </w:rPr>
        <w:t>;</w:t>
      </w:r>
    </w:p>
    <w:p w:rsidR="0038454A" w:rsidRPr="0006353A" w:rsidRDefault="0038454A" w:rsidP="0038454A">
      <w:pPr>
        <w:numPr>
          <w:ilvl w:val="0"/>
          <w:numId w:val="3"/>
        </w:numPr>
        <w:tabs>
          <w:tab w:val="clear" w:pos="720"/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6353A">
        <w:rPr>
          <w:sz w:val="28"/>
          <w:szCs w:val="28"/>
        </w:rPr>
        <w:t>післяопераційні фактори:</w:t>
      </w:r>
    </w:p>
    <w:p w:rsidR="0038454A" w:rsidRPr="0006353A" w:rsidRDefault="0038454A" w:rsidP="0038454A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 w:rsidRPr="0006353A">
        <w:rPr>
          <w:sz w:val="28"/>
          <w:szCs w:val="28"/>
        </w:rPr>
        <w:t>-     антибактеріальна терапія;</w:t>
      </w:r>
    </w:p>
    <w:p w:rsidR="0038454A" w:rsidRPr="0006353A" w:rsidRDefault="0038454A" w:rsidP="0038454A">
      <w:pPr>
        <w:numPr>
          <w:ilvl w:val="0"/>
          <w:numId w:val="1"/>
        </w:numPr>
        <w:tabs>
          <w:tab w:val="clear" w:pos="1560"/>
          <w:tab w:val="left" w:pos="0"/>
          <w:tab w:val="num" w:pos="108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06353A">
        <w:rPr>
          <w:sz w:val="28"/>
          <w:szCs w:val="28"/>
        </w:rPr>
        <w:t>місцеве лікування рани, догляд;</w:t>
      </w:r>
    </w:p>
    <w:p w:rsidR="0038454A" w:rsidRPr="0006353A" w:rsidRDefault="0038454A" w:rsidP="0038454A">
      <w:pPr>
        <w:numPr>
          <w:ilvl w:val="0"/>
          <w:numId w:val="1"/>
        </w:numPr>
        <w:tabs>
          <w:tab w:val="clear" w:pos="1560"/>
          <w:tab w:val="left" w:pos="0"/>
          <w:tab w:val="num" w:pos="108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06353A">
        <w:rPr>
          <w:sz w:val="28"/>
          <w:szCs w:val="28"/>
        </w:rPr>
        <w:t xml:space="preserve">застосування додаткових методів лікування (фізіотерапевтичні, </w:t>
      </w:r>
      <w:proofErr w:type="spellStart"/>
      <w:r w:rsidRPr="0006353A">
        <w:rPr>
          <w:sz w:val="28"/>
          <w:szCs w:val="28"/>
        </w:rPr>
        <w:t>загальнозміцнюючі</w:t>
      </w:r>
      <w:proofErr w:type="spellEnd"/>
      <w:r w:rsidRPr="0006353A">
        <w:rPr>
          <w:sz w:val="28"/>
          <w:szCs w:val="28"/>
        </w:rPr>
        <w:t>).</w:t>
      </w:r>
    </w:p>
    <w:p w:rsidR="00C11A94" w:rsidRDefault="00C11A94" w:rsidP="0038454A">
      <w:pPr>
        <w:spacing w:line="360" w:lineRule="auto"/>
        <w:ind w:firstLine="1260"/>
        <w:jc w:val="both"/>
        <w:rPr>
          <w:b/>
          <w:sz w:val="28"/>
          <w:szCs w:val="28"/>
        </w:rPr>
      </w:pPr>
    </w:p>
    <w:p w:rsidR="00C11A94" w:rsidRDefault="00C11A94" w:rsidP="0038454A">
      <w:pPr>
        <w:spacing w:line="360" w:lineRule="auto"/>
        <w:ind w:firstLine="1260"/>
        <w:jc w:val="both"/>
        <w:rPr>
          <w:b/>
          <w:sz w:val="28"/>
          <w:szCs w:val="28"/>
        </w:rPr>
      </w:pPr>
    </w:p>
    <w:p w:rsidR="0038454A" w:rsidRPr="0006353A" w:rsidRDefault="0038454A" w:rsidP="0038454A">
      <w:pPr>
        <w:spacing w:line="360" w:lineRule="auto"/>
        <w:ind w:firstLine="1260"/>
        <w:jc w:val="both"/>
        <w:rPr>
          <w:sz w:val="28"/>
          <w:szCs w:val="28"/>
        </w:rPr>
      </w:pPr>
      <w:r w:rsidRPr="0006353A">
        <w:rPr>
          <w:b/>
          <w:sz w:val="28"/>
          <w:szCs w:val="28"/>
        </w:rPr>
        <w:t>Результати дослідження</w:t>
      </w:r>
    </w:p>
    <w:p w:rsidR="0038454A" w:rsidRPr="0006353A" w:rsidRDefault="0038454A" w:rsidP="0038454A">
      <w:pPr>
        <w:spacing w:line="360" w:lineRule="auto"/>
        <w:ind w:firstLine="1260"/>
        <w:jc w:val="both"/>
        <w:rPr>
          <w:sz w:val="28"/>
          <w:szCs w:val="28"/>
        </w:rPr>
      </w:pPr>
      <w:r w:rsidRPr="0006353A">
        <w:rPr>
          <w:sz w:val="28"/>
          <w:szCs w:val="28"/>
        </w:rPr>
        <w:t xml:space="preserve">Вивчаючи  анамнестичні  дані,  на  основі  </w:t>
      </w:r>
      <w:proofErr w:type="spellStart"/>
      <w:r w:rsidRPr="0006353A">
        <w:rPr>
          <w:sz w:val="28"/>
          <w:szCs w:val="28"/>
        </w:rPr>
        <w:t>загальнопринятих</w:t>
      </w:r>
      <w:proofErr w:type="spellEnd"/>
      <w:r w:rsidRPr="0006353A">
        <w:rPr>
          <w:sz w:val="28"/>
          <w:szCs w:val="28"/>
        </w:rPr>
        <w:t xml:space="preserve">  лабораторно-клінічних,  а  при  необхідності – клініко-імунологічних  досліджень (імуноглобуліни А, </w:t>
      </w:r>
      <w:r w:rsidRPr="0006353A">
        <w:rPr>
          <w:sz w:val="28"/>
          <w:szCs w:val="28"/>
          <w:lang w:val="en-US"/>
        </w:rPr>
        <w:t>G</w:t>
      </w:r>
      <w:r w:rsidRPr="0006353A">
        <w:rPr>
          <w:sz w:val="28"/>
          <w:szCs w:val="28"/>
        </w:rPr>
        <w:t xml:space="preserve">, </w:t>
      </w:r>
      <w:r w:rsidRPr="0006353A">
        <w:rPr>
          <w:sz w:val="28"/>
          <w:szCs w:val="28"/>
          <w:lang w:val="en-US"/>
        </w:rPr>
        <w:t>M</w:t>
      </w:r>
      <w:r w:rsidRPr="0006353A">
        <w:rPr>
          <w:sz w:val="28"/>
          <w:szCs w:val="28"/>
        </w:rPr>
        <w:t xml:space="preserve">,  рівень  середніх  молекул)  та  рентгенологічних  і  </w:t>
      </w:r>
      <w:proofErr w:type="spellStart"/>
      <w:r w:rsidRPr="0006353A">
        <w:rPr>
          <w:sz w:val="28"/>
          <w:szCs w:val="28"/>
        </w:rPr>
        <w:t>сонографічних</w:t>
      </w:r>
      <w:proofErr w:type="spellEnd"/>
      <w:r w:rsidRPr="0006353A">
        <w:rPr>
          <w:sz w:val="28"/>
          <w:szCs w:val="28"/>
        </w:rPr>
        <w:t xml:space="preserve">  досліджень  </w:t>
      </w:r>
      <w:proofErr w:type="spellStart"/>
      <w:r w:rsidRPr="0006353A">
        <w:rPr>
          <w:sz w:val="28"/>
          <w:szCs w:val="28"/>
        </w:rPr>
        <w:t>індивідуалізовали</w:t>
      </w:r>
      <w:proofErr w:type="spellEnd"/>
      <w:r w:rsidRPr="0006353A">
        <w:rPr>
          <w:sz w:val="28"/>
          <w:szCs w:val="28"/>
        </w:rPr>
        <w:t xml:space="preserve">  прогностичну  сутність  більшості  факторів  високого  ризику  виникнення  інфекційних  післяопераційних  ускладнень  та  розробили програми  профілактики  ранової  хірургічної  інфекції на  етапі  передопераційної  підготовки. </w:t>
      </w:r>
    </w:p>
    <w:p w:rsidR="0038454A" w:rsidRPr="0006353A" w:rsidRDefault="0038454A" w:rsidP="0038454A">
      <w:pPr>
        <w:spacing w:line="360" w:lineRule="auto"/>
        <w:ind w:firstLine="1260"/>
        <w:jc w:val="both"/>
        <w:rPr>
          <w:sz w:val="28"/>
          <w:szCs w:val="28"/>
        </w:rPr>
      </w:pPr>
      <w:r w:rsidRPr="0006353A">
        <w:rPr>
          <w:sz w:val="28"/>
          <w:szCs w:val="28"/>
        </w:rPr>
        <w:t xml:space="preserve">Впровадили та застосували програми  профілактики  ранової  хірургічної  інфекції на  етапі  передопераційної  підготовки  серед  262  пацієнтів  для  планових  </w:t>
      </w:r>
      <w:proofErr w:type="spellStart"/>
      <w:r w:rsidRPr="0006353A">
        <w:rPr>
          <w:sz w:val="28"/>
          <w:szCs w:val="28"/>
        </w:rPr>
        <w:t>герніопластик</w:t>
      </w:r>
      <w:proofErr w:type="spellEnd"/>
      <w:r w:rsidRPr="0006353A">
        <w:rPr>
          <w:sz w:val="28"/>
          <w:szCs w:val="28"/>
        </w:rPr>
        <w:t xml:space="preserve">  з  застосуванням  синтетичних сітчастих  </w:t>
      </w:r>
      <w:proofErr w:type="spellStart"/>
      <w:r w:rsidRPr="0006353A">
        <w:rPr>
          <w:sz w:val="28"/>
          <w:szCs w:val="28"/>
        </w:rPr>
        <w:t>ендотрансплантан</w:t>
      </w:r>
      <w:r w:rsidR="008D5EED">
        <w:rPr>
          <w:sz w:val="28"/>
          <w:szCs w:val="28"/>
        </w:rPr>
        <w:t>т</w:t>
      </w:r>
      <w:r w:rsidRPr="0006353A">
        <w:rPr>
          <w:sz w:val="28"/>
          <w:szCs w:val="28"/>
        </w:rPr>
        <w:t>ів</w:t>
      </w:r>
      <w:proofErr w:type="spellEnd"/>
      <w:r w:rsidRPr="0006353A">
        <w:rPr>
          <w:sz w:val="28"/>
          <w:szCs w:val="28"/>
        </w:rPr>
        <w:t>. Ранові післяопераційні ускладнення були у 16 пацієнтів.</w:t>
      </w:r>
    </w:p>
    <w:p w:rsidR="0038454A" w:rsidRPr="0006353A" w:rsidRDefault="0038454A" w:rsidP="0038454A">
      <w:pPr>
        <w:spacing w:line="360" w:lineRule="auto"/>
        <w:ind w:firstLine="1260"/>
        <w:jc w:val="both"/>
        <w:rPr>
          <w:sz w:val="28"/>
          <w:szCs w:val="28"/>
        </w:rPr>
      </w:pPr>
      <w:r w:rsidRPr="0006353A">
        <w:rPr>
          <w:sz w:val="28"/>
          <w:szCs w:val="28"/>
        </w:rPr>
        <w:t xml:space="preserve">Особливої  уваги  надаємо  самому  оперативному  втручанню. Усунення  та  зменшення  розвитку  факторів  ризику хірургічної  ранової  інфекції  вбачаємо  в  суворому  дотриманні  правил  асептики  і  антисептики  </w:t>
      </w:r>
      <w:r w:rsidRPr="0006353A">
        <w:rPr>
          <w:sz w:val="28"/>
          <w:szCs w:val="28"/>
        </w:rPr>
        <w:lastRenderedPageBreak/>
        <w:t xml:space="preserve">під  час  хірургічного  втручання,  застосування  принципів  </w:t>
      </w:r>
      <w:proofErr w:type="spellStart"/>
      <w:r w:rsidRPr="0006353A">
        <w:rPr>
          <w:sz w:val="28"/>
          <w:szCs w:val="28"/>
        </w:rPr>
        <w:t>„фізіологічної</w:t>
      </w:r>
      <w:proofErr w:type="spellEnd"/>
      <w:r w:rsidRPr="0006353A">
        <w:rPr>
          <w:sz w:val="28"/>
          <w:szCs w:val="28"/>
        </w:rPr>
        <w:t xml:space="preserve">  </w:t>
      </w:r>
      <w:proofErr w:type="spellStart"/>
      <w:r w:rsidRPr="0006353A">
        <w:rPr>
          <w:sz w:val="28"/>
          <w:szCs w:val="28"/>
        </w:rPr>
        <w:t>хірургії”</w:t>
      </w:r>
      <w:proofErr w:type="spellEnd"/>
      <w:r w:rsidRPr="0006353A">
        <w:rPr>
          <w:sz w:val="28"/>
          <w:szCs w:val="28"/>
        </w:rPr>
        <w:t xml:space="preserve">:  </w:t>
      </w:r>
      <w:proofErr w:type="spellStart"/>
      <w:r w:rsidRPr="0006353A">
        <w:rPr>
          <w:sz w:val="28"/>
          <w:szCs w:val="28"/>
        </w:rPr>
        <w:t>прецезійної</w:t>
      </w:r>
      <w:proofErr w:type="spellEnd"/>
      <w:r w:rsidRPr="0006353A">
        <w:rPr>
          <w:sz w:val="28"/>
          <w:szCs w:val="28"/>
        </w:rPr>
        <w:t xml:space="preserve">  техніки  виконання  хірургічних  маніпуляцій  з  адекватним  </w:t>
      </w:r>
      <w:proofErr w:type="spellStart"/>
      <w:r w:rsidRPr="0006353A">
        <w:rPr>
          <w:sz w:val="28"/>
          <w:szCs w:val="28"/>
        </w:rPr>
        <w:t>добіром</w:t>
      </w:r>
      <w:proofErr w:type="spellEnd"/>
      <w:r w:rsidRPr="0006353A">
        <w:rPr>
          <w:sz w:val="28"/>
          <w:szCs w:val="28"/>
        </w:rPr>
        <w:t xml:space="preserve">  </w:t>
      </w:r>
      <w:proofErr w:type="spellStart"/>
      <w:r w:rsidRPr="0006353A">
        <w:rPr>
          <w:sz w:val="28"/>
          <w:szCs w:val="28"/>
        </w:rPr>
        <w:t>трансплантанту</w:t>
      </w:r>
      <w:proofErr w:type="spellEnd"/>
      <w:r w:rsidRPr="0006353A">
        <w:rPr>
          <w:sz w:val="28"/>
          <w:szCs w:val="28"/>
        </w:rPr>
        <w:t xml:space="preserve">  та  шовного  матеріалу,  ретельний  гемостаз,  униканні  ішемії  та  зневоднення  тканин,  раціональної  тривалості  хірургічної  інтервенції.  Вважаємо  необхідним  </w:t>
      </w:r>
      <w:proofErr w:type="spellStart"/>
      <w:r w:rsidRPr="0006353A">
        <w:rPr>
          <w:sz w:val="28"/>
          <w:szCs w:val="28"/>
        </w:rPr>
        <w:t>інтраопераційну</w:t>
      </w:r>
      <w:proofErr w:type="spellEnd"/>
      <w:r w:rsidRPr="0006353A">
        <w:rPr>
          <w:sz w:val="28"/>
          <w:szCs w:val="28"/>
        </w:rPr>
        <w:t xml:space="preserve">  профілактику  антибіотиками  широкого  спектру  дії.  </w:t>
      </w:r>
    </w:p>
    <w:p w:rsidR="0038454A" w:rsidRPr="0006353A" w:rsidRDefault="0038454A" w:rsidP="0038454A">
      <w:pPr>
        <w:spacing w:line="360" w:lineRule="auto"/>
        <w:ind w:firstLine="1260"/>
        <w:jc w:val="both"/>
        <w:rPr>
          <w:sz w:val="28"/>
          <w:szCs w:val="28"/>
        </w:rPr>
      </w:pPr>
      <w:r w:rsidRPr="0006353A">
        <w:rPr>
          <w:sz w:val="28"/>
          <w:szCs w:val="28"/>
        </w:rPr>
        <w:t xml:space="preserve">На  етапі  раннього  післяопераційного  перебігу  особливу  увагу  приділяємо  повноцінному  відтоку  ранового  ексудату, </w:t>
      </w:r>
      <w:r w:rsidR="00955B59">
        <w:rPr>
          <w:noProof/>
          <w:sz w:val="28"/>
        </w:rPr>
        <w:t>забезпечення нормального кровообігу в організмі, зокрема в зоні рани,</w:t>
      </w:r>
      <w:r w:rsidRPr="0006353A">
        <w:rPr>
          <w:sz w:val="28"/>
          <w:szCs w:val="28"/>
        </w:rPr>
        <w:t xml:space="preserve"> раціональній  антибактеріальній  профілактиці  та  терапії  зважаючи  на  </w:t>
      </w:r>
      <w:proofErr w:type="spellStart"/>
      <w:r w:rsidRPr="0006353A">
        <w:rPr>
          <w:sz w:val="28"/>
          <w:szCs w:val="28"/>
        </w:rPr>
        <w:t>„мікробіологічний</w:t>
      </w:r>
      <w:proofErr w:type="spellEnd"/>
      <w:r w:rsidRPr="0006353A">
        <w:rPr>
          <w:sz w:val="28"/>
          <w:szCs w:val="28"/>
        </w:rPr>
        <w:t xml:space="preserve">  </w:t>
      </w:r>
      <w:proofErr w:type="spellStart"/>
      <w:r w:rsidRPr="0006353A">
        <w:rPr>
          <w:sz w:val="28"/>
          <w:szCs w:val="28"/>
        </w:rPr>
        <w:t>паспорт”</w:t>
      </w:r>
      <w:proofErr w:type="spellEnd"/>
      <w:r w:rsidRPr="0006353A">
        <w:rPr>
          <w:sz w:val="28"/>
          <w:szCs w:val="28"/>
        </w:rPr>
        <w:t xml:space="preserve">  закладу,  призначення  </w:t>
      </w:r>
      <w:proofErr w:type="spellStart"/>
      <w:r w:rsidRPr="0006353A">
        <w:rPr>
          <w:sz w:val="28"/>
          <w:szCs w:val="28"/>
        </w:rPr>
        <w:t>імуномодуляторів</w:t>
      </w:r>
      <w:proofErr w:type="spellEnd"/>
      <w:r w:rsidRPr="0006353A">
        <w:rPr>
          <w:sz w:val="28"/>
          <w:szCs w:val="28"/>
        </w:rPr>
        <w:t xml:space="preserve">  відповідно  </w:t>
      </w:r>
      <w:proofErr w:type="spellStart"/>
      <w:r w:rsidRPr="0006353A">
        <w:rPr>
          <w:sz w:val="28"/>
          <w:szCs w:val="28"/>
        </w:rPr>
        <w:t>імунограми</w:t>
      </w:r>
      <w:proofErr w:type="spellEnd"/>
      <w:r w:rsidRPr="0006353A">
        <w:rPr>
          <w:sz w:val="28"/>
          <w:szCs w:val="28"/>
        </w:rPr>
        <w:t>.</w:t>
      </w:r>
    </w:p>
    <w:p w:rsidR="00955B59" w:rsidRDefault="00955B59" w:rsidP="0038454A">
      <w:pPr>
        <w:spacing w:line="360" w:lineRule="auto"/>
        <w:ind w:firstLine="1260"/>
        <w:jc w:val="both"/>
        <w:rPr>
          <w:b/>
          <w:sz w:val="28"/>
          <w:szCs w:val="28"/>
        </w:rPr>
      </w:pPr>
    </w:p>
    <w:p w:rsidR="00955B59" w:rsidRDefault="00955B59" w:rsidP="0038454A">
      <w:pPr>
        <w:spacing w:line="360" w:lineRule="auto"/>
        <w:ind w:firstLine="1260"/>
        <w:jc w:val="both"/>
        <w:rPr>
          <w:b/>
          <w:sz w:val="28"/>
          <w:szCs w:val="28"/>
        </w:rPr>
      </w:pPr>
    </w:p>
    <w:p w:rsidR="0038454A" w:rsidRPr="0006353A" w:rsidRDefault="0038454A" w:rsidP="0038454A">
      <w:pPr>
        <w:spacing w:line="360" w:lineRule="auto"/>
        <w:ind w:firstLine="1260"/>
        <w:jc w:val="both"/>
        <w:rPr>
          <w:sz w:val="28"/>
          <w:szCs w:val="28"/>
        </w:rPr>
      </w:pPr>
      <w:r w:rsidRPr="0006353A">
        <w:rPr>
          <w:b/>
          <w:sz w:val="28"/>
          <w:szCs w:val="28"/>
        </w:rPr>
        <w:t>Висновки.</w:t>
      </w:r>
      <w:r w:rsidRPr="0006353A">
        <w:rPr>
          <w:sz w:val="28"/>
          <w:szCs w:val="28"/>
        </w:rPr>
        <w:t xml:space="preserve"> Застосування  </w:t>
      </w:r>
      <w:proofErr w:type="spellStart"/>
      <w:r w:rsidRPr="0006353A">
        <w:rPr>
          <w:sz w:val="28"/>
          <w:szCs w:val="28"/>
        </w:rPr>
        <w:t>індивіадулізованої</w:t>
      </w:r>
      <w:proofErr w:type="spellEnd"/>
      <w:r w:rsidRPr="0006353A">
        <w:rPr>
          <w:sz w:val="28"/>
          <w:szCs w:val="28"/>
        </w:rPr>
        <w:t xml:space="preserve">  системи  прогнозування  виникнення  інфекційних  післяопераційних  ускладнень та  впровадження  профілактичних і лікувальних  заходів  дало  змогу  зменшити  ранові післяопераційні  ускладнення до 6,1%.</w:t>
      </w:r>
    </w:p>
    <w:p w:rsidR="0038454A" w:rsidRPr="0006353A" w:rsidRDefault="0038454A" w:rsidP="0038454A">
      <w:pPr>
        <w:spacing w:line="360" w:lineRule="auto"/>
        <w:ind w:firstLine="1260"/>
        <w:rPr>
          <w:sz w:val="28"/>
          <w:szCs w:val="28"/>
        </w:rPr>
      </w:pPr>
    </w:p>
    <w:p w:rsidR="0038454A" w:rsidRPr="0006353A" w:rsidRDefault="0038454A" w:rsidP="0038454A">
      <w:pPr>
        <w:spacing w:line="360" w:lineRule="auto"/>
        <w:ind w:firstLine="1260"/>
        <w:jc w:val="both"/>
        <w:rPr>
          <w:sz w:val="28"/>
          <w:szCs w:val="28"/>
        </w:rPr>
      </w:pPr>
    </w:p>
    <w:p w:rsidR="0038454A" w:rsidRPr="0006353A" w:rsidRDefault="0038454A" w:rsidP="00955B59">
      <w:pPr>
        <w:spacing w:line="360" w:lineRule="auto"/>
        <w:jc w:val="both"/>
        <w:rPr>
          <w:sz w:val="28"/>
          <w:szCs w:val="28"/>
        </w:rPr>
      </w:pPr>
    </w:p>
    <w:p w:rsidR="002F4E6E" w:rsidRDefault="00EC37A0">
      <w:r>
        <w:t>ЛІТ</w:t>
      </w:r>
      <w:r w:rsidR="00421B6F">
        <w:t>Е</w:t>
      </w:r>
      <w:r>
        <w:t>РАТУРА</w:t>
      </w:r>
    </w:p>
    <w:p w:rsidR="00EC37A0" w:rsidRDefault="00EC37A0">
      <w:pPr>
        <w:rPr>
          <w:lang w:val="en-US"/>
        </w:rPr>
      </w:pPr>
    </w:p>
    <w:p w:rsidR="00EC37A0" w:rsidRPr="00421B6F" w:rsidRDefault="00EC37A0" w:rsidP="00EC37A0">
      <w:pPr>
        <w:pStyle w:val="a7"/>
        <w:numPr>
          <w:ilvl w:val="0"/>
          <w:numId w:val="4"/>
        </w:numPr>
        <w:rPr>
          <w:sz w:val="28"/>
          <w:szCs w:val="28"/>
        </w:rPr>
      </w:pPr>
      <w:proofErr w:type="spellStart"/>
      <w:r w:rsidRPr="00421B6F">
        <w:rPr>
          <w:sz w:val="28"/>
          <w:szCs w:val="28"/>
          <w:lang w:val="en-US"/>
        </w:rPr>
        <w:t>Dobrokvahin</w:t>
      </w:r>
      <w:proofErr w:type="spellEnd"/>
      <w:r w:rsidRPr="00421B6F">
        <w:rPr>
          <w:sz w:val="28"/>
          <w:szCs w:val="28"/>
          <w:lang w:val="en-US"/>
        </w:rPr>
        <w:t xml:space="preserve"> S.V. </w:t>
      </w:r>
      <w:proofErr w:type="spellStart"/>
      <w:r w:rsidRPr="00421B6F">
        <w:rPr>
          <w:sz w:val="28"/>
          <w:szCs w:val="28"/>
          <w:lang w:val="en-US"/>
        </w:rPr>
        <w:t>Profilaktika</w:t>
      </w:r>
      <w:proofErr w:type="spellEnd"/>
      <w:r w:rsidRPr="00421B6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21B6F">
        <w:rPr>
          <w:sz w:val="28"/>
          <w:szCs w:val="28"/>
          <w:lang w:val="en-US"/>
        </w:rPr>
        <w:t>ranevuh</w:t>
      </w:r>
      <w:proofErr w:type="spellEnd"/>
      <w:r w:rsidRPr="00421B6F">
        <w:rPr>
          <w:sz w:val="28"/>
          <w:szCs w:val="28"/>
          <w:lang w:val="en-US"/>
        </w:rPr>
        <w:t xml:space="preserve">  </w:t>
      </w:r>
      <w:proofErr w:type="spellStart"/>
      <w:r w:rsidRPr="00421B6F">
        <w:rPr>
          <w:sz w:val="28"/>
          <w:szCs w:val="28"/>
          <w:lang w:val="en-US"/>
        </w:rPr>
        <w:t>gnoino</w:t>
      </w:r>
      <w:proofErr w:type="gramEnd"/>
      <w:r w:rsidRPr="00421B6F">
        <w:rPr>
          <w:sz w:val="28"/>
          <w:szCs w:val="28"/>
          <w:lang w:val="en-US"/>
        </w:rPr>
        <w:t>-vospalitelnuh</w:t>
      </w:r>
      <w:proofErr w:type="spellEnd"/>
      <w:r w:rsidRPr="00421B6F">
        <w:rPr>
          <w:sz w:val="28"/>
          <w:szCs w:val="28"/>
          <w:lang w:val="en-US"/>
        </w:rPr>
        <w:t xml:space="preserve"> </w:t>
      </w:r>
      <w:proofErr w:type="spellStart"/>
      <w:r w:rsidRPr="00421B6F">
        <w:rPr>
          <w:sz w:val="28"/>
          <w:szCs w:val="28"/>
          <w:lang w:val="en-US"/>
        </w:rPr>
        <w:t>oslogneniy</w:t>
      </w:r>
      <w:proofErr w:type="spellEnd"/>
      <w:r w:rsidRPr="00421B6F">
        <w:rPr>
          <w:sz w:val="28"/>
          <w:szCs w:val="28"/>
          <w:lang w:val="en-US"/>
        </w:rPr>
        <w:t xml:space="preserve"> v </w:t>
      </w:r>
      <w:proofErr w:type="spellStart"/>
      <w:r w:rsidRPr="00421B6F">
        <w:rPr>
          <w:sz w:val="28"/>
          <w:szCs w:val="28"/>
          <w:lang w:val="en-US"/>
        </w:rPr>
        <w:t>neotlognoy</w:t>
      </w:r>
      <w:proofErr w:type="spellEnd"/>
      <w:r w:rsidRPr="00421B6F">
        <w:rPr>
          <w:sz w:val="28"/>
          <w:szCs w:val="28"/>
          <w:lang w:val="en-US"/>
        </w:rPr>
        <w:t xml:space="preserve"> </w:t>
      </w:r>
      <w:proofErr w:type="spellStart"/>
      <w:r w:rsidRPr="00421B6F">
        <w:rPr>
          <w:sz w:val="28"/>
          <w:szCs w:val="28"/>
          <w:lang w:val="en-US"/>
        </w:rPr>
        <w:t>abdominalnoy</w:t>
      </w:r>
      <w:proofErr w:type="spellEnd"/>
      <w:r w:rsidRPr="00421B6F">
        <w:rPr>
          <w:sz w:val="28"/>
          <w:szCs w:val="28"/>
          <w:lang w:val="en-US"/>
        </w:rPr>
        <w:t xml:space="preserve"> </w:t>
      </w:r>
      <w:proofErr w:type="spellStart"/>
      <w:r w:rsidRPr="00421B6F">
        <w:rPr>
          <w:sz w:val="28"/>
          <w:szCs w:val="28"/>
          <w:lang w:val="en-US"/>
        </w:rPr>
        <w:t>hirurgii</w:t>
      </w:r>
      <w:proofErr w:type="spellEnd"/>
      <w:r w:rsidRPr="00421B6F">
        <w:rPr>
          <w:sz w:val="28"/>
          <w:szCs w:val="28"/>
          <w:lang w:val="en-US"/>
        </w:rPr>
        <w:t xml:space="preserve">. </w:t>
      </w:r>
      <w:proofErr w:type="spellStart"/>
      <w:r w:rsidRPr="00421B6F">
        <w:rPr>
          <w:sz w:val="28"/>
          <w:szCs w:val="28"/>
          <w:lang w:val="en-US"/>
        </w:rPr>
        <w:t>Praktycheskaya</w:t>
      </w:r>
      <w:proofErr w:type="spellEnd"/>
      <w:r w:rsidRPr="00421B6F">
        <w:rPr>
          <w:sz w:val="28"/>
          <w:szCs w:val="28"/>
          <w:lang w:val="en-US"/>
        </w:rPr>
        <w:t xml:space="preserve"> </w:t>
      </w:r>
      <w:proofErr w:type="spellStart"/>
      <w:r w:rsidRPr="00421B6F">
        <w:rPr>
          <w:sz w:val="28"/>
          <w:szCs w:val="28"/>
          <w:lang w:val="en-US"/>
        </w:rPr>
        <w:t>medicina</w:t>
      </w:r>
      <w:proofErr w:type="spellEnd"/>
      <w:r w:rsidRPr="00421B6F">
        <w:rPr>
          <w:sz w:val="28"/>
          <w:szCs w:val="28"/>
          <w:lang w:val="en-US"/>
        </w:rPr>
        <w:t>. 2008</w:t>
      </w:r>
      <w:r w:rsidRPr="00421B6F">
        <w:rPr>
          <w:sz w:val="28"/>
          <w:szCs w:val="28"/>
        </w:rPr>
        <w:t>, 8(5): 26-28</w:t>
      </w:r>
    </w:p>
    <w:p w:rsidR="00176CBD" w:rsidRPr="00421B6F" w:rsidRDefault="005D591A" w:rsidP="00EC37A0">
      <w:pPr>
        <w:pStyle w:val="a7"/>
        <w:numPr>
          <w:ilvl w:val="0"/>
          <w:numId w:val="4"/>
        </w:numPr>
        <w:rPr>
          <w:sz w:val="28"/>
          <w:szCs w:val="28"/>
        </w:rPr>
      </w:pPr>
      <w:proofErr w:type="spellStart"/>
      <w:r w:rsidRPr="00421B6F">
        <w:rPr>
          <w:sz w:val="28"/>
          <w:szCs w:val="28"/>
          <w:lang w:val="en-US"/>
        </w:rPr>
        <w:t>Hrapach</w:t>
      </w:r>
      <w:proofErr w:type="spellEnd"/>
      <w:r w:rsidRPr="00421B6F">
        <w:rPr>
          <w:sz w:val="28"/>
          <w:szCs w:val="28"/>
        </w:rPr>
        <w:t xml:space="preserve"> </w:t>
      </w:r>
      <w:r w:rsidRPr="00421B6F">
        <w:rPr>
          <w:sz w:val="28"/>
          <w:szCs w:val="28"/>
          <w:lang w:val="en-US"/>
        </w:rPr>
        <w:t>V</w:t>
      </w:r>
      <w:r w:rsidRPr="00421B6F">
        <w:rPr>
          <w:sz w:val="28"/>
          <w:szCs w:val="28"/>
        </w:rPr>
        <w:t>.</w:t>
      </w:r>
      <w:r w:rsidRPr="00421B6F">
        <w:rPr>
          <w:sz w:val="28"/>
          <w:szCs w:val="28"/>
          <w:lang w:val="en-US"/>
        </w:rPr>
        <w:t>V</w:t>
      </w:r>
      <w:r w:rsidRPr="00421B6F">
        <w:rPr>
          <w:sz w:val="28"/>
          <w:szCs w:val="28"/>
        </w:rPr>
        <w:t xml:space="preserve">., </w:t>
      </w:r>
      <w:proofErr w:type="spellStart"/>
      <w:r w:rsidRPr="00421B6F">
        <w:rPr>
          <w:sz w:val="28"/>
          <w:szCs w:val="28"/>
          <w:lang w:val="en-US"/>
        </w:rPr>
        <w:t>Balaban</w:t>
      </w:r>
      <w:proofErr w:type="spellEnd"/>
      <w:r w:rsidRPr="00421B6F">
        <w:rPr>
          <w:sz w:val="28"/>
          <w:szCs w:val="28"/>
        </w:rPr>
        <w:t xml:space="preserve"> </w:t>
      </w:r>
      <w:r w:rsidRPr="00421B6F">
        <w:rPr>
          <w:sz w:val="28"/>
          <w:szCs w:val="28"/>
          <w:lang w:val="en-US"/>
        </w:rPr>
        <w:t>I</w:t>
      </w:r>
      <w:r w:rsidRPr="00421B6F">
        <w:rPr>
          <w:sz w:val="28"/>
          <w:szCs w:val="28"/>
        </w:rPr>
        <w:t>.</w:t>
      </w:r>
      <w:r w:rsidRPr="00421B6F">
        <w:rPr>
          <w:sz w:val="28"/>
          <w:szCs w:val="28"/>
          <w:lang w:val="en-US"/>
        </w:rPr>
        <w:t>A</w:t>
      </w:r>
      <w:r w:rsidRPr="00421B6F">
        <w:rPr>
          <w:sz w:val="28"/>
          <w:szCs w:val="28"/>
        </w:rPr>
        <w:t xml:space="preserve">., </w:t>
      </w:r>
      <w:proofErr w:type="spellStart"/>
      <w:r w:rsidRPr="00421B6F">
        <w:rPr>
          <w:sz w:val="28"/>
          <w:szCs w:val="28"/>
          <w:lang w:val="en-US"/>
        </w:rPr>
        <w:t>Nasrenko</w:t>
      </w:r>
      <w:proofErr w:type="spellEnd"/>
      <w:r w:rsidRPr="00421B6F">
        <w:rPr>
          <w:sz w:val="28"/>
          <w:szCs w:val="28"/>
        </w:rPr>
        <w:t xml:space="preserve"> </w:t>
      </w:r>
      <w:r w:rsidRPr="00421B6F">
        <w:rPr>
          <w:sz w:val="28"/>
          <w:szCs w:val="28"/>
          <w:lang w:val="en-US"/>
        </w:rPr>
        <w:t>D</w:t>
      </w:r>
      <w:r w:rsidRPr="00421B6F">
        <w:rPr>
          <w:sz w:val="28"/>
          <w:szCs w:val="28"/>
        </w:rPr>
        <w:t>.</w:t>
      </w:r>
      <w:r w:rsidRPr="00421B6F">
        <w:rPr>
          <w:sz w:val="28"/>
          <w:szCs w:val="28"/>
          <w:lang w:val="en-US"/>
        </w:rPr>
        <w:t>V</w:t>
      </w:r>
      <w:r w:rsidRPr="00421B6F">
        <w:rPr>
          <w:sz w:val="28"/>
          <w:szCs w:val="28"/>
        </w:rPr>
        <w:t xml:space="preserve">. </w:t>
      </w:r>
      <w:proofErr w:type="spellStart"/>
      <w:r w:rsidRPr="00421B6F">
        <w:rPr>
          <w:sz w:val="28"/>
          <w:szCs w:val="28"/>
          <w:lang w:val="en-US"/>
        </w:rPr>
        <w:t>Abdominoplastika</w:t>
      </w:r>
      <w:proofErr w:type="spellEnd"/>
      <w:r w:rsidRPr="00421B6F">
        <w:rPr>
          <w:sz w:val="28"/>
          <w:szCs w:val="28"/>
        </w:rPr>
        <w:t xml:space="preserve">: </w:t>
      </w:r>
      <w:proofErr w:type="spellStart"/>
      <w:r w:rsidRPr="00421B6F">
        <w:rPr>
          <w:sz w:val="28"/>
          <w:szCs w:val="28"/>
          <w:lang w:val="en-US"/>
        </w:rPr>
        <w:t>istoria</w:t>
      </w:r>
      <w:proofErr w:type="spellEnd"/>
      <w:r w:rsidRPr="00421B6F">
        <w:rPr>
          <w:sz w:val="28"/>
          <w:szCs w:val="28"/>
        </w:rPr>
        <w:t xml:space="preserve">, </w:t>
      </w:r>
      <w:proofErr w:type="spellStart"/>
      <w:r w:rsidRPr="00421B6F">
        <w:rPr>
          <w:sz w:val="28"/>
          <w:szCs w:val="28"/>
          <w:lang w:val="en-US"/>
        </w:rPr>
        <w:t>sovremennoe</w:t>
      </w:r>
      <w:proofErr w:type="spellEnd"/>
      <w:r w:rsidRPr="00421B6F">
        <w:rPr>
          <w:sz w:val="28"/>
          <w:szCs w:val="28"/>
        </w:rPr>
        <w:t xml:space="preserve"> </w:t>
      </w:r>
      <w:proofErr w:type="spellStart"/>
      <w:r w:rsidRPr="00421B6F">
        <w:rPr>
          <w:sz w:val="28"/>
          <w:szCs w:val="28"/>
          <w:lang w:val="en-US"/>
        </w:rPr>
        <w:t>sostoyanie</w:t>
      </w:r>
      <w:proofErr w:type="spellEnd"/>
      <w:r w:rsidRPr="00421B6F">
        <w:rPr>
          <w:sz w:val="28"/>
          <w:szCs w:val="28"/>
        </w:rPr>
        <w:t xml:space="preserve"> </w:t>
      </w:r>
      <w:r w:rsidRPr="00421B6F">
        <w:rPr>
          <w:sz w:val="28"/>
          <w:szCs w:val="28"/>
          <w:lang w:val="en-US"/>
        </w:rPr>
        <w:t>I</w:t>
      </w:r>
      <w:r w:rsidRPr="00421B6F">
        <w:rPr>
          <w:sz w:val="28"/>
          <w:szCs w:val="28"/>
        </w:rPr>
        <w:t xml:space="preserve"> </w:t>
      </w:r>
      <w:proofErr w:type="spellStart"/>
      <w:r w:rsidRPr="00421B6F">
        <w:rPr>
          <w:sz w:val="28"/>
          <w:szCs w:val="28"/>
          <w:lang w:val="en-US"/>
        </w:rPr>
        <w:t>algoritm</w:t>
      </w:r>
      <w:proofErr w:type="spellEnd"/>
      <w:r w:rsidRPr="00421B6F">
        <w:rPr>
          <w:sz w:val="28"/>
          <w:szCs w:val="28"/>
        </w:rPr>
        <w:t xml:space="preserve"> </w:t>
      </w:r>
      <w:proofErr w:type="spellStart"/>
      <w:r w:rsidRPr="00421B6F">
        <w:rPr>
          <w:sz w:val="28"/>
          <w:szCs w:val="28"/>
          <w:lang w:val="en-US"/>
        </w:rPr>
        <w:t>vibora</w:t>
      </w:r>
      <w:proofErr w:type="spellEnd"/>
      <w:r w:rsidRPr="00421B6F">
        <w:rPr>
          <w:sz w:val="28"/>
          <w:szCs w:val="28"/>
        </w:rPr>
        <w:t xml:space="preserve"> </w:t>
      </w:r>
      <w:proofErr w:type="spellStart"/>
      <w:r w:rsidRPr="00421B6F">
        <w:rPr>
          <w:sz w:val="28"/>
          <w:szCs w:val="28"/>
          <w:lang w:val="en-US"/>
        </w:rPr>
        <w:t>metoda</w:t>
      </w:r>
      <w:proofErr w:type="spellEnd"/>
      <w:r w:rsidRPr="00421B6F">
        <w:rPr>
          <w:sz w:val="28"/>
          <w:szCs w:val="28"/>
        </w:rPr>
        <w:t xml:space="preserve"> </w:t>
      </w:r>
      <w:proofErr w:type="spellStart"/>
      <w:r w:rsidRPr="00421B6F">
        <w:rPr>
          <w:sz w:val="28"/>
          <w:szCs w:val="28"/>
          <w:lang w:val="en-US"/>
        </w:rPr>
        <w:t>operacii</w:t>
      </w:r>
      <w:proofErr w:type="spellEnd"/>
      <w:r w:rsidRPr="00421B6F">
        <w:rPr>
          <w:sz w:val="28"/>
          <w:szCs w:val="28"/>
        </w:rPr>
        <w:t>.</w:t>
      </w:r>
      <w:r w:rsidRPr="00421B6F">
        <w:rPr>
          <w:sz w:val="28"/>
          <w:szCs w:val="28"/>
          <w:lang w:val="en-US"/>
        </w:rPr>
        <w:t xml:space="preserve"> </w:t>
      </w:r>
      <w:proofErr w:type="spellStart"/>
      <w:r w:rsidRPr="00421B6F">
        <w:rPr>
          <w:sz w:val="28"/>
          <w:szCs w:val="28"/>
          <w:lang w:val="en-US"/>
        </w:rPr>
        <w:t>Hirurgia</w:t>
      </w:r>
      <w:proofErr w:type="spellEnd"/>
      <w:r w:rsidRPr="00421B6F">
        <w:rPr>
          <w:sz w:val="28"/>
          <w:szCs w:val="28"/>
        </w:rPr>
        <w:t xml:space="preserve"> </w:t>
      </w:r>
      <w:proofErr w:type="spellStart"/>
      <w:r w:rsidRPr="00421B6F">
        <w:rPr>
          <w:sz w:val="28"/>
          <w:szCs w:val="28"/>
          <w:lang w:val="en-US"/>
        </w:rPr>
        <w:t>Ukrainu</w:t>
      </w:r>
      <w:proofErr w:type="spellEnd"/>
      <w:r w:rsidRPr="00421B6F">
        <w:rPr>
          <w:sz w:val="28"/>
          <w:szCs w:val="28"/>
          <w:lang w:val="en-US"/>
        </w:rPr>
        <w:t>. 2009, 4</w:t>
      </w:r>
      <w:r w:rsidRPr="00421B6F">
        <w:rPr>
          <w:sz w:val="28"/>
          <w:szCs w:val="28"/>
          <w:lang w:val="ru-RU"/>
        </w:rPr>
        <w:t>; 39310: 95-100</w:t>
      </w:r>
      <w:r w:rsidR="003A5576" w:rsidRPr="00421B6F">
        <w:rPr>
          <w:sz w:val="28"/>
          <w:szCs w:val="28"/>
          <w:lang w:val="ru-RU"/>
        </w:rPr>
        <w:t xml:space="preserve"> </w:t>
      </w:r>
    </w:p>
    <w:p w:rsidR="00EC37A0" w:rsidRPr="00421B6F" w:rsidRDefault="00176CBD" w:rsidP="00EC37A0">
      <w:pPr>
        <w:pStyle w:val="a7"/>
        <w:numPr>
          <w:ilvl w:val="0"/>
          <w:numId w:val="4"/>
        </w:numPr>
        <w:rPr>
          <w:sz w:val="28"/>
          <w:szCs w:val="28"/>
        </w:rPr>
      </w:pPr>
      <w:r w:rsidRPr="00421B6F">
        <w:rPr>
          <w:sz w:val="28"/>
          <w:szCs w:val="28"/>
          <w:lang w:val="en-US"/>
        </w:rPr>
        <w:t xml:space="preserve">Rios A. Rodriquez </w:t>
      </w:r>
      <w:proofErr w:type="spellStart"/>
      <w:r w:rsidRPr="00421B6F">
        <w:rPr>
          <w:sz w:val="28"/>
          <w:szCs w:val="28"/>
          <w:lang w:val="en-US"/>
        </w:rPr>
        <w:t>J.M.</w:t>
      </w:r>
      <w:proofErr w:type="gramStart"/>
      <w:r w:rsidRPr="00421B6F">
        <w:rPr>
          <w:sz w:val="28"/>
          <w:szCs w:val="28"/>
          <w:lang w:val="en-US"/>
        </w:rPr>
        <w:t>,Munitiz</w:t>
      </w:r>
      <w:proofErr w:type="spellEnd"/>
      <w:proofErr w:type="gramEnd"/>
      <w:r w:rsidRPr="00421B6F">
        <w:rPr>
          <w:sz w:val="28"/>
          <w:szCs w:val="28"/>
          <w:lang w:val="en-US"/>
        </w:rPr>
        <w:t xml:space="preserve"> V. Antibiotic </w:t>
      </w:r>
      <w:proofErr w:type="spellStart"/>
      <w:r w:rsidRPr="00421B6F">
        <w:rPr>
          <w:sz w:val="28"/>
          <w:szCs w:val="28"/>
          <w:lang w:val="en-US"/>
        </w:rPr>
        <w:t>profhylaxis</w:t>
      </w:r>
      <w:proofErr w:type="spellEnd"/>
      <w:r w:rsidRPr="00421B6F">
        <w:rPr>
          <w:sz w:val="28"/>
          <w:szCs w:val="28"/>
          <w:lang w:val="en-US"/>
        </w:rPr>
        <w:t xml:space="preserve"> </w:t>
      </w:r>
      <w:r w:rsidR="003A6712" w:rsidRPr="00421B6F">
        <w:rPr>
          <w:sz w:val="28"/>
          <w:szCs w:val="28"/>
          <w:lang w:val="en-US"/>
        </w:rPr>
        <w:t xml:space="preserve">in </w:t>
      </w:r>
      <w:proofErr w:type="spellStart"/>
      <w:r w:rsidR="003A6712" w:rsidRPr="00421B6F">
        <w:rPr>
          <w:sz w:val="28"/>
          <w:szCs w:val="28"/>
          <w:lang w:val="en-US"/>
        </w:rPr>
        <w:t>incisional</w:t>
      </w:r>
      <w:proofErr w:type="spellEnd"/>
      <w:r w:rsidR="003A6712" w:rsidRPr="00421B6F">
        <w:rPr>
          <w:sz w:val="28"/>
          <w:szCs w:val="28"/>
          <w:lang w:val="en-US"/>
        </w:rPr>
        <w:t xml:space="preserve"> hernia repair using prosthesis. Hernia. 2001; 3(5)</w:t>
      </w:r>
      <w:r w:rsidR="00586D90" w:rsidRPr="00421B6F">
        <w:rPr>
          <w:sz w:val="28"/>
          <w:szCs w:val="28"/>
          <w:lang w:val="en-US"/>
        </w:rPr>
        <w:t>:148-52</w:t>
      </w:r>
      <w:r w:rsidR="005D591A" w:rsidRPr="00421B6F">
        <w:rPr>
          <w:sz w:val="28"/>
          <w:szCs w:val="28"/>
        </w:rPr>
        <w:t xml:space="preserve"> </w:t>
      </w:r>
    </w:p>
    <w:p w:rsidR="00421B6F" w:rsidRDefault="00421B6F" w:rsidP="00421B6F">
      <w:pPr>
        <w:pStyle w:val="a7"/>
      </w:pPr>
    </w:p>
    <w:p w:rsidR="00421B6F" w:rsidRDefault="00421B6F" w:rsidP="00421B6F">
      <w:pPr>
        <w:pStyle w:val="a7"/>
      </w:pPr>
    </w:p>
    <w:p w:rsidR="00421B6F" w:rsidRDefault="00421B6F" w:rsidP="00421B6F">
      <w:pPr>
        <w:pStyle w:val="a3"/>
        <w:jc w:val="left"/>
        <w:rPr>
          <w:b/>
          <w:sz w:val="24"/>
        </w:rPr>
      </w:pPr>
    </w:p>
    <w:p w:rsidR="00421B6F" w:rsidRDefault="00421B6F" w:rsidP="00421B6F">
      <w:pPr>
        <w:pStyle w:val="a3"/>
        <w:jc w:val="left"/>
        <w:rPr>
          <w:b/>
          <w:sz w:val="24"/>
        </w:rPr>
      </w:pPr>
    </w:p>
    <w:p w:rsidR="00421B6F" w:rsidRDefault="00421B6F" w:rsidP="00421B6F">
      <w:pPr>
        <w:pStyle w:val="a3"/>
        <w:jc w:val="left"/>
        <w:rPr>
          <w:b/>
          <w:sz w:val="24"/>
        </w:rPr>
      </w:pPr>
    </w:p>
    <w:p w:rsidR="00421B6F" w:rsidRDefault="00421B6F" w:rsidP="00421B6F">
      <w:pPr>
        <w:pStyle w:val="a3"/>
        <w:jc w:val="left"/>
        <w:rPr>
          <w:b/>
          <w:sz w:val="24"/>
        </w:rPr>
      </w:pPr>
    </w:p>
    <w:p w:rsidR="00421B6F" w:rsidRDefault="00421B6F" w:rsidP="00421B6F">
      <w:pPr>
        <w:pStyle w:val="a3"/>
        <w:jc w:val="left"/>
        <w:rPr>
          <w:b/>
          <w:sz w:val="24"/>
        </w:rPr>
      </w:pPr>
    </w:p>
    <w:p w:rsidR="00421B6F" w:rsidRDefault="00421B6F" w:rsidP="00421B6F">
      <w:pPr>
        <w:pStyle w:val="a3"/>
        <w:jc w:val="left"/>
        <w:rPr>
          <w:b/>
          <w:sz w:val="24"/>
        </w:rPr>
      </w:pPr>
    </w:p>
    <w:p w:rsidR="00421B6F" w:rsidRDefault="00421B6F" w:rsidP="00421B6F">
      <w:pPr>
        <w:pStyle w:val="a3"/>
        <w:jc w:val="left"/>
        <w:rPr>
          <w:b/>
          <w:sz w:val="24"/>
        </w:rPr>
      </w:pPr>
    </w:p>
    <w:p w:rsidR="00421B6F" w:rsidRDefault="00421B6F" w:rsidP="00421B6F">
      <w:pPr>
        <w:pStyle w:val="a3"/>
        <w:jc w:val="left"/>
        <w:rPr>
          <w:b/>
          <w:sz w:val="24"/>
        </w:rPr>
      </w:pPr>
    </w:p>
    <w:p w:rsidR="00421B6F" w:rsidRDefault="00421B6F" w:rsidP="00421B6F">
      <w:pPr>
        <w:pStyle w:val="a3"/>
        <w:jc w:val="left"/>
        <w:rPr>
          <w:b/>
          <w:sz w:val="24"/>
        </w:rPr>
      </w:pPr>
    </w:p>
    <w:p w:rsidR="00421B6F" w:rsidRDefault="00421B6F" w:rsidP="00421B6F">
      <w:pPr>
        <w:pStyle w:val="a3"/>
        <w:jc w:val="left"/>
        <w:rPr>
          <w:b/>
          <w:sz w:val="24"/>
        </w:rPr>
      </w:pPr>
    </w:p>
    <w:p w:rsidR="00421B6F" w:rsidRDefault="00421B6F" w:rsidP="00421B6F">
      <w:pPr>
        <w:pStyle w:val="a3"/>
        <w:jc w:val="left"/>
        <w:rPr>
          <w:b/>
          <w:sz w:val="24"/>
        </w:rPr>
      </w:pPr>
    </w:p>
    <w:p w:rsidR="00421B6F" w:rsidRPr="00090A12" w:rsidRDefault="00421B6F" w:rsidP="00421B6F">
      <w:pPr>
        <w:pStyle w:val="a3"/>
        <w:jc w:val="left"/>
        <w:rPr>
          <w:b/>
          <w:sz w:val="24"/>
        </w:rPr>
      </w:pPr>
      <w:r w:rsidRPr="00090A12">
        <w:rPr>
          <w:b/>
          <w:sz w:val="24"/>
        </w:rPr>
        <w:t>Реферат.</w:t>
      </w:r>
    </w:p>
    <w:p w:rsidR="00421B6F" w:rsidRPr="00090A12" w:rsidRDefault="00421B6F" w:rsidP="00421B6F">
      <w:pPr>
        <w:ind w:firstLine="1260"/>
        <w:jc w:val="both"/>
        <w:rPr>
          <w:b/>
          <w:bCs/>
          <w:color w:val="000000"/>
        </w:rPr>
      </w:pPr>
      <w:r w:rsidRPr="00090A12">
        <w:rPr>
          <w:b/>
          <w:bCs/>
          <w:color w:val="000000"/>
        </w:rPr>
        <w:t xml:space="preserve">Вступ. </w:t>
      </w:r>
      <w:r w:rsidRPr="00090A12">
        <w:t>Ранова  хірургічна  інфекція,  є  однією  з  найчастіших  післяопераційних ускладнень  в  хірургії</w:t>
      </w:r>
      <w:r>
        <w:t>.</w:t>
      </w:r>
    </w:p>
    <w:p w:rsidR="00421B6F" w:rsidRPr="00090A12" w:rsidRDefault="00421B6F" w:rsidP="00421B6F">
      <w:pPr>
        <w:ind w:firstLine="1260"/>
        <w:jc w:val="both"/>
      </w:pPr>
      <w:r w:rsidRPr="00090A12">
        <w:rPr>
          <w:b/>
          <w:bCs/>
          <w:color w:val="000000"/>
        </w:rPr>
        <w:t xml:space="preserve">Мета дослідження. </w:t>
      </w:r>
      <w:r w:rsidRPr="00090A12">
        <w:t xml:space="preserve">Покращити результати оперативних втручань профілактичними заходами, шляхом впровадження </w:t>
      </w:r>
      <w:proofErr w:type="spellStart"/>
      <w:r w:rsidRPr="00090A12">
        <w:t>індивіадулізованої</w:t>
      </w:r>
      <w:proofErr w:type="spellEnd"/>
      <w:r w:rsidRPr="00090A12">
        <w:t xml:space="preserve">  системи  прогнозування  виникнення  інфекційних  післяопераційних  ускладнень.</w:t>
      </w:r>
    </w:p>
    <w:p w:rsidR="00421B6F" w:rsidRPr="00090A12" w:rsidRDefault="00421B6F" w:rsidP="00421B6F">
      <w:pPr>
        <w:ind w:firstLine="1260"/>
        <w:jc w:val="both"/>
      </w:pPr>
      <w:r w:rsidRPr="00090A12">
        <w:rPr>
          <w:b/>
          <w:bCs/>
          <w:color w:val="000000"/>
          <w:spacing w:val="1"/>
        </w:rPr>
        <w:t xml:space="preserve">Матеріал та методи дослідження. </w:t>
      </w:r>
      <w:r w:rsidRPr="00090A12">
        <w:t xml:space="preserve">При ретроспективному аналізі серед 2886 планових  </w:t>
      </w:r>
      <w:proofErr w:type="spellStart"/>
      <w:r w:rsidRPr="00090A12">
        <w:t>герніопластичних</w:t>
      </w:r>
      <w:proofErr w:type="spellEnd"/>
      <w:r w:rsidRPr="00090A12">
        <w:t xml:space="preserve"> операцій,  у 211 випадках</w:t>
      </w:r>
      <w:r w:rsidRPr="00090A12">
        <w:rPr>
          <w:lang w:val="ru-RU"/>
        </w:rPr>
        <w:t xml:space="preserve"> (7,3%) </w:t>
      </w:r>
      <w:r w:rsidRPr="00090A12">
        <w:t>виявлено</w:t>
      </w:r>
      <w:r w:rsidRPr="00090A12">
        <w:rPr>
          <w:lang w:val="ru-RU"/>
        </w:rPr>
        <w:t xml:space="preserve"> </w:t>
      </w:r>
      <w:r w:rsidRPr="00090A12">
        <w:t xml:space="preserve">ранові </w:t>
      </w:r>
      <w:r w:rsidRPr="00090A12">
        <w:rPr>
          <w:lang w:val="ru-RU"/>
        </w:rPr>
        <w:t xml:space="preserve"> </w:t>
      </w:r>
      <w:proofErr w:type="spellStart"/>
      <w:r w:rsidRPr="00090A12">
        <w:t>усладнення</w:t>
      </w:r>
      <w:proofErr w:type="spellEnd"/>
      <w:r w:rsidRPr="00090A12">
        <w:t xml:space="preserve"> післяопераційного перебігу</w:t>
      </w:r>
      <w:r w:rsidRPr="00090A12">
        <w:rPr>
          <w:lang w:val="ru-RU"/>
        </w:rPr>
        <w:t xml:space="preserve">.  </w:t>
      </w:r>
      <w:r w:rsidRPr="00090A12">
        <w:t>Визначили характер післяопераційних ранових ускладнень, існуючі  та анамнестичні фактори  ризику  виникнення  ранової  інфекції на всіх етапах лікування.</w:t>
      </w:r>
    </w:p>
    <w:p w:rsidR="00421B6F" w:rsidRPr="00090A12" w:rsidRDefault="00421B6F" w:rsidP="00421B6F">
      <w:pPr>
        <w:ind w:firstLine="1260"/>
        <w:jc w:val="both"/>
      </w:pPr>
      <w:r w:rsidRPr="00090A12">
        <w:rPr>
          <w:b/>
        </w:rPr>
        <w:t>Результати дослідження</w:t>
      </w:r>
    </w:p>
    <w:p w:rsidR="00421B6F" w:rsidRPr="00090A12" w:rsidRDefault="00421B6F" w:rsidP="00421B6F">
      <w:pPr>
        <w:ind w:firstLine="1260"/>
        <w:jc w:val="both"/>
      </w:pPr>
      <w:proofErr w:type="spellStart"/>
      <w:r>
        <w:t>І</w:t>
      </w:r>
      <w:r w:rsidRPr="00090A12">
        <w:t>ндивідуалізовали</w:t>
      </w:r>
      <w:proofErr w:type="spellEnd"/>
      <w:r w:rsidRPr="00090A12">
        <w:t xml:space="preserve">  прогностичну  сутність  більшості  факторів  високого  ризику  виникнення  інфекційних  післяопераційних  ускладнень  та  розробили програми  профілактики  ранової  хірургічної  інфекції на  етапі  передопераційної  підготовки. </w:t>
      </w:r>
    </w:p>
    <w:p w:rsidR="00421B6F" w:rsidRPr="00090A12" w:rsidRDefault="00421B6F" w:rsidP="00421B6F">
      <w:pPr>
        <w:jc w:val="both"/>
      </w:pPr>
      <w:r w:rsidRPr="00090A12">
        <w:t xml:space="preserve">Впровадили та застосували програми  профілактики  ранової  хірургічної  інфекції на  етапі  передопераційної  підготовки  </w:t>
      </w:r>
    </w:p>
    <w:p w:rsidR="00421B6F" w:rsidRPr="00090A12" w:rsidRDefault="00421B6F" w:rsidP="00421B6F">
      <w:pPr>
        <w:ind w:firstLine="1260"/>
        <w:jc w:val="both"/>
      </w:pPr>
      <w:r w:rsidRPr="00090A12">
        <w:rPr>
          <w:b/>
        </w:rPr>
        <w:t>Висновки.</w:t>
      </w:r>
      <w:r w:rsidRPr="00090A12">
        <w:t xml:space="preserve"> Застосування  </w:t>
      </w:r>
      <w:proofErr w:type="spellStart"/>
      <w:r w:rsidRPr="00090A12">
        <w:t>індивіадулізованої</w:t>
      </w:r>
      <w:proofErr w:type="spellEnd"/>
      <w:r w:rsidRPr="00090A12">
        <w:t xml:space="preserve">  системи  прогнозування  виникнення  інфекційних  післяопераційних  ускладнень та  впровадження  профілактичних і лікувальних  заходів  дало  змогу  зменшити  ранові післяопераційні  ускладнення до 6,1%.</w:t>
      </w:r>
    </w:p>
    <w:p w:rsidR="00421B6F" w:rsidRPr="00090A12" w:rsidRDefault="00421B6F" w:rsidP="00421B6F">
      <w:pPr>
        <w:pStyle w:val="a3"/>
        <w:spacing w:line="360" w:lineRule="auto"/>
        <w:jc w:val="left"/>
        <w:rPr>
          <w:b/>
          <w:bCs/>
          <w:color w:val="000000"/>
          <w:sz w:val="24"/>
        </w:rPr>
      </w:pPr>
    </w:p>
    <w:p w:rsidR="00421B6F" w:rsidRPr="00421B6F" w:rsidRDefault="00421B6F" w:rsidP="00421B6F">
      <w:pPr>
        <w:pStyle w:val="a3"/>
        <w:spacing w:line="360" w:lineRule="auto"/>
        <w:jc w:val="left"/>
        <w:rPr>
          <w:b/>
          <w:szCs w:val="28"/>
          <w:lang w:val="en-US"/>
        </w:rPr>
      </w:pPr>
      <w:r w:rsidRPr="00090A12">
        <w:rPr>
          <w:b/>
          <w:sz w:val="24"/>
          <w:lang w:val="en-US"/>
        </w:rPr>
        <w:t>Abstract</w:t>
      </w:r>
      <w:r w:rsidRPr="00421B6F">
        <w:rPr>
          <w:b/>
          <w:szCs w:val="28"/>
          <w:lang w:val="en-US"/>
        </w:rPr>
        <w:t>.</w:t>
      </w:r>
    </w:p>
    <w:p w:rsidR="00421B6F" w:rsidRPr="00421B6F" w:rsidRDefault="00421B6F" w:rsidP="00421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1B6F">
        <w:rPr>
          <w:b/>
        </w:rPr>
        <w:t>Introduction</w:t>
      </w:r>
      <w:r w:rsidRPr="00421B6F">
        <w:t xml:space="preserve">. </w:t>
      </w:r>
      <w:r w:rsidR="00956497">
        <w:rPr>
          <w:lang w:val="en-US"/>
        </w:rPr>
        <w:t>S</w:t>
      </w:r>
      <w:proofErr w:type="spellStart"/>
      <w:r w:rsidRPr="00421B6F">
        <w:t>urgical</w:t>
      </w:r>
      <w:proofErr w:type="spellEnd"/>
      <w:r w:rsidRPr="00421B6F">
        <w:t xml:space="preserve"> </w:t>
      </w:r>
      <w:r w:rsidR="00956497">
        <w:rPr>
          <w:lang w:val="en-US"/>
        </w:rPr>
        <w:t xml:space="preserve">wound </w:t>
      </w:r>
      <w:proofErr w:type="spellStart"/>
      <w:r w:rsidRPr="00421B6F">
        <w:t>infection</w:t>
      </w:r>
      <w:proofErr w:type="spellEnd"/>
      <w:r w:rsidRPr="00421B6F">
        <w:t xml:space="preserve"> </w:t>
      </w:r>
      <w:proofErr w:type="spellStart"/>
      <w:r w:rsidRPr="00421B6F">
        <w:t>is</w:t>
      </w:r>
      <w:proofErr w:type="spellEnd"/>
      <w:r w:rsidRPr="00421B6F">
        <w:t xml:space="preserve"> </w:t>
      </w:r>
      <w:proofErr w:type="spellStart"/>
      <w:r w:rsidRPr="00421B6F">
        <w:t>one</w:t>
      </w:r>
      <w:proofErr w:type="spellEnd"/>
      <w:r w:rsidRPr="00421B6F">
        <w:t xml:space="preserve"> </w:t>
      </w:r>
      <w:proofErr w:type="spellStart"/>
      <w:r w:rsidRPr="00421B6F">
        <w:t>of</w:t>
      </w:r>
      <w:proofErr w:type="spellEnd"/>
      <w:r w:rsidRPr="00421B6F">
        <w:t xml:space="preserve"> </w:t>
      </w:r>
      <w:proofErr w:type="spellStart"/>
      <w:r w:rsidRPr="00421B6F">
        <w:t>the</w:t>
      </w:r>
      <w:proofErr w:type="spellEnd"/>
      <w:r w:rsidRPr="00421B6F">
        <w:t xml:space="preserve"> </w:t>
      </w:r>
      <w:proofErr w:type="spellStart"/>
      <w:r w:rsidRPr="00421B6F">
        <w:t>most</w:t>
      </w:r>
      <w:proofErr w:type="spellEnd"/>
      <w:r w:rsidRPr="00421B6F">
        <w:t xml:space="preserve"> </w:t>
      </w:r>
      <w:proofErr w:type="spellStart"/>
      <w:r w:rsidRPr="00421B6F">
        <w:t>common</w:t>
      </w:r>
      <w:proofErr w:type="spellEnd"/>
      <w:r w:rsidRPr="00421B6F">
        <w:t xml:space="preserve"> </w:t>
      </w:r>
      <w:proofErr w:type="spellStart"/>
      <w:r w:rsidRPr="00421B6F">
        <w:t>postoperative</w:t>
      </w:r>
      <w:proofErr w:type="spellEnd"/>
      <w:r w:rsidRPr="00421B6F">
        <w:t xml:space="preserve"> </w:t>
      </w:r>
      <w:proofErr w:type="spellStart"/>
      <w:r w:rsidRPr="00421B6F">
        <w:t>complications</w:t>
      </w:r>
      <w:proofErr w:type="spellEnd"/>
      <w:r w:rsidRPr="00421B6F">
        <w:t xml:space="preserve"> </w:t>
      </w:r>
      <w:proofErr w:type="spellStart"/>
      <w:r w:rsidRPr="00421B6F">
        <w:t>in</w:t>
      </w:r>
      <w:proofErr w:type="spellEnd"/>
      <w:r w:rsidRPr="00421B6F">
        <w:t xml:space="preserve"> </w:t>
      </w:r>
      <w:proofErr w:type="spellStart"/>
      <w:r w:rsidRPr="00421B6F">
        <w:t>surgery</w:t>
      </w:r>
      <w:proofErr w:type="spellEnd"/>
      <w:r w:rsidRPr="00421B6F">
        <w:t>.</w:t>
      </w:r>
    </w:p>
    <w:p w:rsidR="00421B6F" w:rsidRPr="00421B6F" w:rsidRDefault="00421B6F" w:rsidP="00421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1B6F">
        <w:rPr>
          <w:b/>
        </w:rPr>
        <w:t>The aim of the study</w:t>
      </w:r>
      <w:r w:rsidRPr="00421B6F">
        <w:t>. Improve the results of surgical interventions with preventive measures, by introducing an individualized system of prediction of the occurrence of infectious postoperative complications.</w:t>
      </w:r>
    </w:p>
    <w:p w:rsidR="00421B6F" w:rsidRPr="00421B6F" w:rsidRDefault="00421B6F" w:rsidP="00421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1B6F">
        <w:rPr>
          <w:b/>
        </w:rPr>
        <w:t>Material and methods of research</w:t>
      </w:r>
      <w:r w:rsidRPr="00421B6F">
        <w:t xml:space="preserve">. </w:t>
      </w:r>
      <w:proofErr w:type="spellStart"/>
      <w:r w:rsidRPr="00421B6F">
        <w:t>In</w:t>
      </w:r>
      <w:proofErr w:type="spellEnd"/>
      <w:r w:rsidRPr="00421B6F">
        <w:t xml:space="preserve"> </w:t>
      </w:r>
      <w:proofErr w:type="spellStart"/>
      <w:r w:rsidRPr="00421B6F">
        <w:t>retrospective</w:t>
      </w:r>
      <w:proofErr w:type="spellEnd"/>
      <w:r w:rsidRPr="00421B6F">
        <w:t xml:space="preserve"> </w:t>
      </w:r>
      <w:proofErr w:type="spellStart"/>
      <w:r w:rsidRPr="00421B6F">
        <w:t>analysis</w:t>
      </w:r>
      <w:proofErr w:type="spellEnd"/>
      <w:r w:rsidRPr="00421B6F">
        <w:t xml:space="preserve">, </w:t>
      </w:r>
      <w:proofErr w:type="spellStart"/>
      <w:r w:rsidRPr="00421B6F">
        <w:t>among</w:t>
      </w:r>
      <w:proofErr w:type="spellEnd"/>
      <w:r w:rsidRPr="00421B6F">
        <w:t xml:space="preserve"> 2886 </w:t>
      </w:r>
      <w:proofErr w:type="spellStart"/>
      <w:r w:rsidRPr="00421B6F">
        <w:t>planned</w:t>
      </w:r>
      <w:proofErr w:type="spellEnd"/>
      <w:r w:rsidRPr="00421B6F">
        <w:t xml:space="preserve"> </w:t>
      </w:r>
      <w:proofErr w:type="spellStart"/>
      <w:r w:rsidRPr="00421B6F">
        <w:t>hernioplastic</w:t>
      </w:r>
      <w:proofErr w:type="spellEnd"/>
      <w:r w:rsidRPr="00421B6F">
        <w:t xml:space="preserve"> </w:t>
      </w:r>
      <w:proofErr w:type="spellStart"/>
      <w:r w:rsidRPr="00421B6F">
        <w:t>operations</w:t>
      </w:r>
      <w:proofErr w:type="spellEnd"/>
      <w:r w:rsidRPr="00421B6F">
        <w:t xml:space="preserve">, 211 </w:t>
      </w:r>
      <w:proofErr w:type="spellStart"/>
      <w:r w:rsidRPr="00421B6F">
        <w:t>cases</w:t>
      </w:r>
      <w:proofErr w:type="spellEnd"/>
      <w:r w:rsidRPr="00421B6F">
        <w:t xml:space="preserve"> (7.3%) </w:t>
      </w:r>
      <w:proofErr w:type="spellStart"/>
      <w:r w:rsidRPr="00421B6F">
        <w:t>revealed</w:t>
      </w:r>
      <w:proofErr w:type="spellEnd"/>
      <w:r w:rsidRPr="00421B6F">
        <w:t xml:space="preserve"> </w:t>
      </w:r>
      <w:proofErr w:type="spellStart"/>
      <w:r w:rsidRPr="00421B6F">
        <w:t>wound</w:t>
      </w:r>
      <w:proofErr w:type="spellEnd"/>
      <w:r w:rsidRPr="00421B6F">
        <w:t xml:space="preserve"> exacerbations of the postoperative course. </w:t>
      </w:r>
      <w:proofErr w:type="spellStart"/>
      <w:r w:rsidRPr="00421B6F">
        <w:t>The</w:t>
      </w:r>
      <w:proofErr w:type="spellEnd"/>
      <w:r w:rsidRPr="00421B6F">
        <w:t xml:space="preserve"> </w:t>
      </w:r>
      <w:proofErr w:type="spellStart"/>
      <w:r w:rsidRPr="00421B6F">
        <w:t>nature</w:t>
      </w:r>
      <w:proofErr w:type="spellEnd"/>
      <w:r w:rsidRPr="00421B6F">
        <w:t xml:space="preserve"> </w:t>
      </w:r>
      <w:proofErr w:type="spellStart"/>
      <w:r w:rsidRPr="00421B6F">
        <w:t>of</w:t>
      </w:r>
      <w:proofErr w:type="spellEnd"/>
      <w:r w:rsidRPr="00421B6F">
        <w:t xml:space="preserve"> </w:t>
      </w:r>
      <w:proofErr w:type="spellStart"/>
      <w:r w:rsidRPr="00421B6F">
        <w:t>postoperative</w:t>
      </w:r>
      <w:proofErr w:type="spellEnd"/>
      <w:r w:rsidRPr="00421B6F">
        <w:t xml:space="preserve"> </w:t>
      </w:r>
      <w:proofErr w:type="spellStart"/>
      <w:r w:rsidRPr="00421B6F">
        <w:t>wound</w:t>
      </w:r>
      <w:proofErr w:type="spellEnd"/>
      <w:r w:rsidRPr="00421B6F">
        <w:t xml:space="preserve"> </w:t>
      </w:r>
      <w:proofErr w:type="spellStart"/>
      <w:r w:rsidRPr="00421B6F">
        <w:t>complications</w:t>
      </w:r>
      <w:proofErr w:type="spellEnd"/>
      <w:r w:rsidRPr="00421B6F">
        <w:t xml:space="preserve">, </w:t>
      </w:r>
      <w:proofErr w:type="spellStart"/>
      <w:r w:rsidRPr="00421B6F">
        <w:t>the</w:t>
      </w:r>
      <w:proofErr w:type="spellEnd"/>
      <w:r w:rsidRPr="00421B6F">
        <w:t xml:space="preserve"> </w:t>
      </w:r>
      <w:proofErr w:type="spellStart"/>
      <w:r w:rsidRPr="00421B6F">
        <w:t>existing</w:t>
      </w:r>
      <w:proofErr w:type="spellEnd"/>
      <w:r w:rsidRPr="00421B6F">
        <w:t xml:space="preserve"> </w:t>
      </w:r>
      <w:proofErr w:type="spellStart"/>
      <w:r w:rsidRPr="00421B6F">
        <w:t>and</w:t>
      </w:r>
      <w:proofErr w:type="spellEnd"/>
      <w:r w:rsidRPr="00421B6F">
        <w:t xml:space="preserve"> </w:t>
      </w:r>
      <w:proofErr w:type="spellStart"/>
      <w:r w:rsidRPr="00421B6F">
        <w:t>anamnestic</w:t>
      </w:r>
      <w:proofErr w:type="spellEnd"/>
      <w:r w:rsidRPr="00421B6F">
        <w:t xml:space="preserve"> </w:t>
      </w:r>
      <w:proofErr w:type="spellStart"/>
      <w:r w:rsidRPr="00421B6F">
        <w:t>factors</w:t>
      </w:r>
      <w:proofErr w:type="spellEnd"/>
      <w:r w:rsidRPr="00421B6F">
        <w:t xml:space="preserve"> </w:t>
      </w:r>
      <w:proofErr w:type="spellStart"/>
      <w:r w:rsidRPr="00421B6F">
        <w:t>of</w:t>
      </w:r>
      <w:proofErr w:type="spellEnd"/>
      <w:r w:rsidRPr="00421B6F">
        <w:t xml:space="preserve"> </w:t>
      </w:r>
      <w:proofErr w:type="spellStart"/>
      <w:r w:rsidRPr="00421B6F">
        <w:t>the</w:t>
      </w:r>
      <w:proofErr w:type="spellEnd"/>
      <w:r w:rsidRPr="00421B6F">
        <w:t xml:space="preserve"> </w:t>
      </w:r>
      <w:proofErr w:type="spellStart"/>
      <w:r w:rsidRPr="00421B6F">
        <w:t>risk</w:t>
      </w:r>
      <w:proofErr w:type="spellEnd"/>
      <w:r w:rsidRPr="00421B6F">
        <w:t xml:space="preserve"> </w:t>
      </w:r>
      <w:proofErr w:type="spellStart"/>
      <w:r w:rsidRPr="00421B6F">
        <w:t>of</w:t>
      </w:r>
      <w:proofErr w:type="spellEnd"/>
      <w:r w:rsidRPr="00421B6F">
        <w:t xml:space="preserve"> </w:t>
      </w:r>
      <w:proofErr w:type="spellStart"/>
      <w:r w:rsidRPr="00421B6F">
        <w:t>wound</w:t>
      </w:r>
      <w:proofErr w:type="spellEnd"/>
      <w:r w:rsidRPr="00421B6F">
        <w:t xml:space="preserve"> infection at all stages of treatment have been determined.</w:t>
      </w:r>
    </w:p>
    <w:p w:rsidR="00421B6F" w:rsidRPr="00BB3785" w:rsidRDefault="00421B6F" w:rsidP="00421B6F">
      <w:pPr>
        <w:pStyle w:val="HTM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B3785">
        <w:rPr>
          <w:rFonts w:ascii="Times New Roman" w:hAnsi="Times New Roman" w:cs="Times New Roman"/>
          <w:b/>
          <w:sz w:val="24"/>
          <w:szCs w:val="24"/>
          <w:lang w:val="en-US"/>
        </w:rPr>
        <w:t>Research results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B3785">
        <w:rPr>
          <w:rFonts w:ascii="Times New Roman" w:hAnsi="Times New Roman" w:cs="Times New Roman"/>
          <w:sz w:val="24"/>
          <w:szCs w:val="24"/>
          <w:lang w:val="en-US"/>
        </w:rPr>
        <w:t>Individualized the prognostic nature of most factors of high risk of infectious postoperative complications and developed prevention programs for wound surgical infection at the preoperative preparation stage.</w:t>
      </w:r>
    </w:p>
    <w:p w:rsidR="00421B6F" w:rsidRPr="00BB3785" w:rsidRDefault="00421B6F" w:rsidP="00421B6F">
      <w:pPr>
        <w:pStyle w:val="HTM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3785">
        <w:rPr>
          <w:rFonts w:ascii="Times New Roman" w:hAnsi="Times New Roman" w:cs="Times New Roman"/>
          <w:sz w:val="24"/>
          <w:szCs w:val="24"/>
          <w:lang w:val="en-US"/>
        </w:rPr>
        <w:t>Implement and implement programs for the prevention of wound surgical infection at the preoperative preparation stage.</w:t>
      </w:r>
    </w:p>
    <w:p w:rsidR="00421B6F" w:rsidRPr="00421B6F" w:rsidRDefault="00421B6F" w:rsidP="00421B6F">
      <w:pPr>
        <w:pStyle w:val="HTM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B3785">
        <w:rPr>
          <w:rFonts w:ascii="Times New Roman" w:hAnsi="Times New Roman" w:cs="Times New Roman"/>
          <w:b/>
          <w:sz w:val="24"/>
          <w:szCs w:val="24"/>
          <w:lang w:val="en-US"/>
        </w:rPr>
        <w:t>Conclusions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gramEnd"/>
      <w:r w:rsidRPr="00BB3785">
        <w:rPr>
          <w:rFonts w:ascii="Times New Roman" w:hAnsi="Times New Roman" w:cs="Times New Roman"/>
          <w:sz w:val="24"/>
          <w:szCs w:val="24"/>
          <w:lang w:val="en-US"/>
        </w:rPr>
        <w:t xml:space="preserve"> The use of an individualized system for predicting the occurrence of infectious postoperative complications and the introduction of preventive and curative measures </w:t>
      </w:r>
      <w:proofErr w:type="gramStart"/>
      <w:r w:rsidRPr="00BB3785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BB3785">
        <w:rPr>
          <w:rFonts w:ascii="Times New Roman" w:hAnsi="Times New Roman" w:cs="Times New Roman"/>
          <w:sz w:val="24"/>
          <w:szCs w:val="24"/>
          <w:lang w:val="en-US"/>
        </w:rPr>
        <w:t xml:space="preserve"> made it possible to reduce wound postoperative complications to 6.1%.</w:t>
      </w:r>
    </w:p>
    <w:p w:rsidR="00421B6F" w:rsidRPr="000F772E" w:rsidRDefault="00421B6F" w:rsidP="00421B6F">
      <w:pPr>
        <w:pStyle w:val="a7"/>
        <w:rPr>
          <w:lang w:val="en-US"/>
        </w:rPr>
      </w:pPr>
    </w:p>
    <w:p w:rsidR="005C0B3C" w:rsidRPr="000F772E" w:rsidRDefault="005C0B3C" w:rsidP="00421B6F">
      <w:pPr>
        <w:pStyle w:val="a7"/>
        <w:rPr>
          <w:lang w:val="en-US"/>
        </w:rPr>
      </w:pPr>
    </w:p>
    <w:p w:rsidR="005C0B3C" w:rsidRPr="000F772E" w:rsidRDefault="005C0B3C" w:rsidP="00421B6F">
      <w:pPr>
        <w:pStyle w:val="a7"/>
        <w:rPr>
          <w:lang w:val="en-US"/>
        </w:rPr>
      </w:pPr>
    </w:p>
    <w:p w:rsidR="005C0B3C" w:rsidRPr="000F772E" w:rsidRDefault="005C0B3C" w:rsidP="00421B6F">
      <w:pPr>
        <w:pStyle w:val="a7"/>
        <w:rPr>
          <w:lang w:val="en-US"/>
        </w:rPr>
      </w:pPr>
    </w:p>
    <w:p w:rsidR="005C0B3C" w:rsidRPr="000F772E" w:rsidRDefault="005C0B3C" w:rsidP="00421B6F">
      <w:pPr>
        <w:pStyle w:val="a7"/>
        <w:rPr>
          <w:lang w:val="en-US"/>
        </w:rPr>
      </w:pPr>
    </w:p>
    <w:p w:rsidR="005C0B3C" w:rsidRPr="000F772E" w:rsidRDefault="005C0B3C" w:rsidP="00421B6F">
      <w:pPr>
        <w:pStyle w:val="a7"/>
        <w:rPr>
          <w:lang w:val="en-US"/>
        </w:rPr>
      </w:pPr>
    </w:p>
    <w:p w:rsidR="005C0B3C" w:rsidRPr="000F772E" w:rsidRDefault="005C0B3C" w:rsidP="00421B6F">
      <w:pPr>
        <w:pStyle w:val="a7"/>
        <w:rPr>
          <w:lang w:val="en-US"/>
        </w:rPr>
      </w:pPr>
    </w:p>
    <w:p w:rsidR="005C0B3C" w:rsidRDefault="005C0B3C" w:rsidP="005C0B3C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5C0B3C">
        <w:rPr>
          <w:b/>
          <w:color w:val="000000"/>
          <w:sz w:val="28"/>
          <w:szCs w:val="28"/>
          <w:lang w:val="en-US"/>
        </w:rPr>
        <w:t>Vadim</w:t>
      </w:r>
      <w:proofErr w:type="spellEnd"/>
      <w:r w:rsidRPr="005C0B3C">
        <w:rPr>
          <w:b/>
          <w:color w:val="000000"/>
          <w:sz w:val="28"/>
          <w:szCs w:val="28"/>
          <w:lang w:val="en-US"/>
        </w:rPr>
        <w:t xml:space="preserve"> V</w:t>
      </w:r>
      <w:r w:rsidRPr="005C0B3C">
        <w:rPr>
          <w:b/>
          <w:color w:val="000000"/>
          <w:sz w:val="28"/>
          <w:szCs w:val="28"/>
        </w:rPr>
        <w:t xml:space="preserve">. </w:t>
      </w:r>
      <w:r w:rsidRPr="005C0B3C">
        <w:rPr>
          <w:b/>
          <w:sz w:val="28"/>
          <w:szCs w:val="28"/>
        </w:rPr>
        <w:t xml:space="preserve"> </w:t>
      </w:r>
      <w:proofErr w:type="spellStart"/>
      <w:proofErr w:type="gramStart"/>
      <w:r w:rsidRPr="005C0B3C">
        <w:rPr>
          <w:b/>
          <w:sz w:val="28"/>
          <w:szCs w:val="28"/>
          <w:lang w:val="en-US"/>
        </w:rPr>
        <w:t>Kryzevsky</w:t>
      </w:r>
      <w:proofErr w:type="spellEnd"/>
      <w:r w:rsidRPr="005C0B3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,</w:t>
      </w:r>
      <w:proofErr w:type="gramEnd"/>
      <w:r>
        <w:rPr>
          <w:sz w:val="28"/>
          <w:szCs w:val="28"/>
          <w:lang w:val="en-US"/>
        </w:rPr>
        <w:t xml:space="preserve"> MD, Associate Professor,</w:t>
      </w:r>
    </w:p>
    <w:p w:rsidR="005C0B3C" w:rsidRDefault="005C0B3C" w:rsidP="005C0B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Associate Professor of the department General and Emergency Surgery,</w:t>
      </w:r>
    </w:p>
    <w:p w:rsidR="005C0B3C" w:rsidRDefault="005C0B3C" w:rsidP="005C0B3C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Shupyk</w:t>
      </w:r>
      <w:proofErr w:type="spellEnd"/>
      <w:r>
        <w:rPr>
          <w:sz w:val="28"/>
          <w:szCs w:val="28"/>
          <w:lang w:val="en-US"/>
        </w:rPr>
        <w:t xml:space="preserve"> National Medical Academy </w:t>
      </w:r>
      <w:proofErr w:type="gramStart"/>
      <w:r>
        <w:rPr>
          <w:sz w:val="28"/>
          <w:szCs w:val="28"/>
          <w:lang w:val="en-US"/>
        </w:rPr>
        <w:t>of  Postgraduate</w:t>
      </w:r>
      <w:proofErr w:type="gramEnd"/>
      <w:r>
        <w:rPr>
          <w:sz w:val="28"/>
          <w:szCs w:val="28"/>
          <w:lang w:val="en-US"/>
        </w:rPr>
        <w:t xml:space="preserve"> Education.</w:t>
      </w:r>
    </w:p>
    <w:p w:rsidR="005C0B3C" w:rsidRPr="00816ACE" w:rsidRDefault="005C0B3C" w:rsidP="005C0B3C">
      <w:pPr>
        <w:spacing w:line="360" w:lineRule="auto"/>
        <w:rPr>
          <w:sz w:val="28"/>
          <w:szCs w:val="28"/>
          <w:lang w:val="en-US"/>
        </w:rPr>
      </w:pPr>
      <w:r w:rsidRPr="00816ACE">
        <w:rPr>
          <w:sz w:val="28"/>
          <w:szCs w:val="28"/>
          <w:lang w:val="en-US"/>
        </w:rPr>
        <w:t xml:space="preserve">Address: 9, </w:t>
      </w:r>
      <w:proofErr w:type="spellStart"/>
      <w:r w:rsidRPr="00816ACE">
        <w:rPr>
          <w:sz w:val="28"/>
          <w:szCs w:val="28"/>
          <w:lang w:val="en-US"/>
        </w:rPr>
        <w:t>Dorohozhytska</w:t>
      </w:r>
      <w:proofErr w:type="spellEnd"/>
      <w:r w:rsidRPr="00816ACE">
        <w:rPr>
          <w:sz w:val="28"/>
          <w:szCs w:val="28"/>
          <w:lang w:val="en-US"/>
        </w:rPr>
        <w:t xml:space="preserve"> Str., Kyiv, 04112, Ukraine</w:t>
      </w:r>
    </w:p>
    <w:p w:rsidR="005C0B3C" w:rsidRDefault="005C0B3C" w:rsidP="005C0B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Tel.: +38(044) 4971243</w:t>
      </w:r>
    </w:p>
    <w:p w:rsidR="005C0B3C" w:rsidRDefault="005C0B3C" w:rsidP="005C0B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</w:t>
      </w:r>
      <w:hyperlink r:id="rId5" w:history="1">
        <w:r w:rsidRPr="00306992">
          <w:rPr>
            <w:rStyle w:val="a8"/>
            <w:sz w:val="28"/>
            <w:szCs w:val="28"/>
            <w:lang w:val="en-US"/>
          </w:rPr>
          <w:t>surgery.nmapo@gmail.com</w:t>
        </w:r>
      </w:hyperlink>
    </w:p>
    <w:p w:rsidR="005C0B3C" w:rsidRPr="00956497" w:rsidRDefault="005C0B3C" w:rsidP="005C0B3C">
      <w:pPr>
        <w:spacing w:line="360" w:lineRule="auto"/>
        <w:jc w:val="both"/>
        <w:rPr>
          <w:sz w:val="28"/>
          <w:szCs w:val="28"/>
          <w:lang w:val="en-US"/>
        </w:rPr>
      </w:pPr>
      <w:r w:rsidRPr="00D97E83">
        <w:rPr>
          <w:sz w:val="28"/>
          <w:szCs w:val="28"/>
          <w:lang w:val="en-US"/>
        </w:rPr>
        <w:t>ORCID:</w:t>
      </w:r>
      <w:r w:rsidRPr="005C0B3C">
        <w:rPr>
          <w:lang w:val="en-US"/>
        </w:rPr>
        <w:t xml:space="preserve"> </w:t>
      </w:r>
      <w:r w:rsidRPr="005C0B3C">
        <w:rPr>
          <w:sz w:val="28"/>
          <w:szCs w:val="28"/>
          <w:lang w:val="en-US"/>
        </w:rPr>
        <w:t>orcid.org/0000-0002-8538-2583</w:t>
      </w:r>
    </w:p>
    <w:p w:rsidR="005C0B3C" w:rsidRDefault="005C0B3C" w:rsidP="005C0B3C">
      <w:pPr>
        <w:spacing w:line="360" w:lineRule="auto"/>
        <w:jc w:val="both"/>
        <w:rPr>
          <w:sz w:val="28"/>
          <w:szCs w:val="28"/>
          <w:lang w:val="en-US"/>
        </w:rPr>
      </w:pPr>
    </w:p>
    <w:p w:rsidR="005C0B3C" w:rsidRDefault="005C0B3C" w:rsidP="005C0B3C">
      <w:pPr>
        <w:spacing w:line="360" w:lineRule="auto"/>
        <w:jc w:val="both"/>
        <w:rPr>
          <w:sz w:val="28"/>
          <w:szCs w:val="28"/>
          <w:lang w:val="en-US"/>
        </w:rPr>
      </w:pPr>
      <w:r w:rsidRPr="005C0B3C">
        <w:rPr>
          <w:lang w:val="en-US"/>
        </w:rPr>
        <w:t>Anatoly P</w:t>
      </w:r>
      <w:r w:rsidRPr="005C0B3C">
        <w:t xml:space="preserve">. </w:t>
      </w:r>
      <w:proofErr w:type="spellStart"/>
      <w:r w:rsidRPr="005C0B3C">
        <w:rPr>
          <w:lang w:val="en-US"/>
        </w:rPr>
        <w:t>Radzyhovsky</w:t>
      </w:r>
      <w:proofErr w:type="spellEnd"/>
      <w:r>
        <w:rPr>
          <w:lang w:val="en-US"/>
        </w:rPr>
        <w:t>, MD,</w:t>
      </w:r>
      <w:r w:rsidRPr="00D97E8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Professor </w:t>
      </w:r>
    </w:p>
    <w:p w:rsidR="005C0B3C" w:rsidRDefault="005C0B3C" w:rsidP="005C0B3C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of</w:t>
      </w:r>
      <w:proofErr w:type="gramEnd"/>
      <w:r>
        <w:rPr>
          <w:sz w:val="28"/>
          <w:szCs w:val="28"/>
          <w:lang w:val="en-US"/>
        </w:rPr>
        <w:t xml:space="preserve"> the department General and Emergency Surgery,</w:t>
      </w:r>
    </w:p>
    <w:p w:rsidR="005C0B3C" w:rsidRDefault="005C0B3C" w:rsidP="005C0B3C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Shupyk</w:t>
      </w:r>
      <w:proofErr w:type="spellEnd"/>
      <w:r>
        <w:rPr>
          <w:sz w:val="28"/>
          <w:szCs w:val="28"/>
          <w:lang w:val="en-US"/>
        </w:rPr>
        <w:t xml:space="preserve"> National Medical Academy </w:t>
      </w:r>
      <w:proofErr w:type="gramStart"/>
      <w:r>
        <w:rPr>
          <w:sz w:val="28"/>
          <w:szCs w:val="28"/>
          <w:lang w:val="en-US"/>
        </w:rPr>
        <w:t>of  Postgraduate</w:t>
      </w:r>
      <w:proofErr w:type="gramEnd"/>
      <w:r>
        <w:rPr>
          <w:sz w:val="28"/>
          <w:szCs w:val="28"/>
          <w:lang w:val="en-US"/>
        </w:rPr>
        <w:t xml:space="preserve"> Education.</w:t>
      </w:r>
    </w:p>
    <w:p w:rsidR="005C0B3C" w:rsidRPr="00816ACE" w:rsidRDefault="005C0B3C" w:rsidP="005C0B3C">
      <w:pPr>
        <w:spacing w:line="360" w:lineRule="auto"/>
        <w:rPr>
          <w:sz w:val="28"/>
          <w:szCs w:val="28"/>
          <w:lang w:val="en-US"/>
        </w:rPr>
      </w:pPr>
      <w:r w:rsidRPr="00816ACE">
        <w:rPr>
          <w:sz w:val="28"/>
          <w:szCs w:val="28"/>
          <w:lang w:val="en-US"/>
        </w:rPr>
        <w:t xml:space="preserve">Address: 9, </w:t>
      </w:r>
      <w:proofErr w:type="spellStart"/>
      <w:r w:rsidRPr="00816ACE">
        <w:rPr>
          <w:sz w:val="28"/>
          <w:szCs w:val="28"/>
          <w:lang w:val="en-US"/>
        </w:rPr>
        <w:t>Dorohozhytska</w:t>
      </w:r>
      <w:proofErr w:type="spellEnd"/>
      <w:r w:rsidRPr="00816ACE">
        <w:rPr>
          <w:sz w:val="28"/>
          <w:szCs w:val="28"/>
          <w:lang w:val="en-US"/>
        </w:rPr>
        <w:t xml:space="preserve"> Str., Kyiv, 04112, Ukraine</w:t>
      </w:r>
    </w:p>
    <w:p w:rsidR="005C0B3C" w:rsidRDefault="005C0B3C" w:rsidP="005C0B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Tel.: +38(044) 4971243</w:t>
      </w:r>
    </w:p>
    <w:p w:rsidR="005C0B3C" w:rsidRPr="005C0B3C" w:rsidRDefault="005C0B3C" w:rsidP="005C0B3C">
      <w:pPr>
        <w:jc w:val="both"/>
        <w:rPr>
          <w:rFonts w:ascii="Calibri" w:hAnsi="Calibri"/>
          <w:i/>
          <w:color w:val="0000FF"/>
          <w:u w:val="single"/>
        </w:rPr>
      </w:pPr>
      <w:r>
        <w:rPr>
          <w:sz w:val="28"/>
          <w:szCs w:val="28"/>
          <w:lang w:val="en-US"/>
        </w:rPr>
        <w:t xml:space="preserve">E-mail: </w:t>
      </w:r>
      <w:hyperlink r:id="rId6" w:history="1">
        <w:r w:rsidRPr="00306992">
          <w:rPr>
            <w:rStyle w:val="a8"/>
            <w:sz w:val="28"/>
            <w:szCs w:val="28"/>
            <w:lang w:val="en-US"/>
          </w:rPr>
          <w:t>surgery.nmapo@gmail.com</w:t>
        </w:r>
      </w:hyperlink>
      <w:r w:rsidRPr="00D97E83">
        <w:rPr>
          <w:sz w:val="28"/>
          <w:szCs w:val="28"/>
          <w:lang w:val="en-US"/>
        </w:rPr>
        <w:t>ORCID:</w:t>
      </w:r>
      <w:r w:rsidRPr="005C0B3C">
        <w:rPr>
          <w:lang w:val="en-US"/>
        </w:rPr>
        <w:t xml:space="preserve"> </w:t>
      </w:r>
      <w:r w:rsidRPr="005C0B3C">
        <w:rPr>
          <w:rStyle w:val="a9"/>
          <w:i w:val="0"/>
        </w:rPr>
        <w:t>orcid.org/0000-0002-5376-5600</w:t>
      </w:r>
    </w:p>
    <w:p w:rsidR="005C0B3C" w:rsidRDefault="005C0B3C" w:rsidP="005C0B3C">
      <w:pPr>
        <w:spacing w:line="360" w:lineRule="auto"/>
        <w:jc w:val="both"/>
        <w:rPr>
          <w:sz w:val="28"/>
          <w:szCs w:val="28"/>
          <w:lang w:val="en-US"/>
        </w:rPr>
      </w:pPr>
    </w:p>
    <w:p w:rsidR="005C0B3C" w:rsidRDefault="005C0B3C" w:rsidP="005C0B3C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5C0B3C">
        <w:rPr>
          <w:b/>
          <w:sz w:val="28"/>
          <w:szCs w:val="28"/>
          <w:lang w:val="en-US"/>
        </w:rPr>
        <w:t>Oleksandr</w:t>
      </w:r>
      <w:proofErr w:type="spellEnd"/>
      <w:r w:rsidRPr="005C0B3C">
        <w:rPr>
          <w:b/>
          <w:sz w:val="28"/>
          <w:szCs w:val="28"/>
          <w:lang w:val="en-US"/>
        </w:rPr>
        <w:t xml:space="preserve"> I. </w:t>
      </w:r>
      <w:proofErr w:type="spellStart"/>
      <w:r w:rsidRPr="005C0B3C">
        <w:rPr>
          <w:b/>
          <w:sz w:val="28"/>
          <w:szCs w:val="28"/>
          <w:lang w:val="en-US"/>
        </w:rPr>
        <w:t>Myronenko</w:t>
      </w:r>
      <w:proofErr w:type="spellEnd"/>
      <w:r>
        <w:rPr>
          <w:sz w:val="28"/>
          <w:szCs w:val="28"/>
          <w:lang w:val="en-US"/>
        </w:rPr>
        <w:t>, PhD, Associate Professor,</w:t>
      </w:r>
    </w:p>
    <w:p w:rsidR="005C0B3C" w:rsidRDefault="005C0B3C" w:rsidP="005C0B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Associate Professor of the department General and Emergency Surgery,</w:t>
      </w:r>
    </w:p>
    <w:p w:rsidR="005C0B3C" w:rsidRDefault="005C0B3C" w:rsidP="005C0B3C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Shupyk</w:t>
      </w:r>
      <w:proofErr w:type="spellEnd"/>
      <w:r>
        <w:rPr>
          <w:sz w:val="28"/>
          <w:szCs w:val="28"/>
          <w:lang w:val="en-US"/>
        </w:rPr>
        <w:t xml:space="preserve"> National Medical Academy </w:t>
      </w:r>
      <w:proofErr w:type="gramStart"/>
      <w:r>
        <w:rPr>
          <w:sz w:val="28"/>
          <w:szCs w:val="28"/>
          <w:lang w:val="en-US"/>
        </w:rPr>
        <w:t>of  Postgraduate</w:t>
      </w:r>
      <w:proofErr w:type="gramEnd"/>
      <w:r>
        <w:rPr>
          <w:sz w:val="28"/>
          <w:szCs w:val="28"/>
          <w:lang w:val="en-US"/>
        </w:rPr>
        <w:t xml:space="preserve"> Education.</w:t>
      </w:r>
    </w:p>
    <w:p w:rsidR="005C0B3C" w:rsidRPr="00816ACE" w:rsidRDefault="005C0B3C" w:rsidP="005C0B3C">
      <w:pPr>
        <w:spacing w:line="360" w:lineRule="auto"/>
        <w:rPr>
          <w:sz w:val="28"/>
          <w:szCs w:val="28"/>
          <w:lang w:val="en-US"/>
        </w:rPr>
      </w:pPr>
      <w:r w:rsidRPr="00816ACE">
        <w:rPr>
          <w:sz w:val="28"/>
          <w:szCs w:val="28"/>
          <w:lang w:val="en-US"/>
        </w:rPr>
        <w:t xml:space="preserve">Address: 9, </w:t>
      </w:r>
      <w:proofErr w:type="spellStart"/>
      <w:r w:rsidRPr="00816ACE">
        <w:rPr>
          <w:sz w:val="28"/>
          <w:szCs w:val="28"/>
          <w:lang w:val="en-US"/>
        </w:rPr>
        <w:t>Dorohozhytska</w:t>
      </w:r>
      <w:proofErr w:type="spellEnd"/>
      <w:r w:rsidRPr="00816ACE">
        <w:rPr>
          <w:sz w:val="28"/>
          <w:szCs w:val="28"/>
          <w:lang w:val="en-US"/>
        </w:rPr>
        <w:t xml:space="preserve"> Str., Kyiv, 04112, Ukraine</w:t>
      </w:r>
    </w:p>
    <w:p w:rsidR="005C0B3C" w:rsidRDefault="005C0B3C" w:rsidP="005C0B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Tel.: +38(044) 4971243</w:t>
      </w:r>
    </w:p>
    <w:p w:rsidR="005C0B3C" w:rsidRDefault="005C0B3C" w:rsidP="005C0B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</w:t>
      </w:r>
      <w:hyperlink r:id="rId7" w:history="1">
        <w:r w:rsidRPr="00306992">
          <w:rPr>
            <w:rStyle w:val="a8"/>
            <w:sz w:val="28"/>
            <w:szCs w:val="28"/>
            <w:lang w:val="en-US"/>
          </w:rPr>
          <w:t>surgery.nmapo@gmail.com</w:t>
        </w:r>
      </w:hyperlink>
    </w:p>
    <w:p w:rsidR="005C0B3C" w:rsidRDefault="005C0B3C" w:rsidP="005C0B3C">
      <w:pPr>
        <w:spacing w:line="360" w:lineRule="auto"/>
        <w:jc w:val="both"/>
        <w:rPr>
          <w:rStyle w:val="orcid-id"/>
          <w:sz w:val="28"/>
          <w:szCs w:val="28"/>
          <w:lang w:val="en-US"/>
        </w:rPr>
      </w:pPr>
      <w:r w:rsidRPr="00D97E83">
        <w:rPr>
          <w:sz w:val="28"/>
          <w:szCs w:val="28"/>
          <w:lang w:val="en-US"/>
        </w:rPr>
        <w:t xml:space="preserve">ORCID: </w:t>
      </w:r>
      <w:r w:rsidRPr="0007472E">
        <w:rPr>
          <w:rStyle w:val="orcid-id"/>
          <w:sz w:val="28"/>
          <w:szCs w:val="28"/>
          <w:lang w:val="en-US"/>
        </w:rPr>
        <w:t>orcid.org/0000-0002-1560-8508</w:t>
      </w:r>
    </w:p>
    <w:p w:rsidR="005C0B3C" w:rsidRDefault="005C0B3C" w:rsidP="005C0B3C">
      <w:pPr>
        <w:spacing w:line="360" w:lineRule="auto"/>
        <w:jc w:val="both"/>
        <w:rPr>
          <w:b/>
          <w:color w:val="000000"/>
          <w:lang w:val="en-US"/>
        </w:rPr>
      </w:pPr>
    </w:p>
    <w:p w:rsidR="005C0B3C" w:rsidRPr="005C0B3C" w:rsidRDefault="005C0B3C" w:rsidP="005C0B3C">
      <w:pPr>
        <w:spacing w:line="360" w:lineRule="auto"/>
        <w:jc w:val="both"/>
        <w:rPr>
          <w:b/>
          <w:sz w:val="28"/>
          <w:szCs w:val="28"/>
          <w:lang w:val="en-US"/>
        </w:rPr>
      </w:pPr>
      <w:proofErr w:type="spellStart"/>
      <w:r w:rsidRPr="005C0B3C">
        <w:rPr>
          <w:b/>
          <w:color w:val="000000"/>
          <w:sz w:val="28"/>
          <w:szCs w:val="28"/>
          <w:lang w:val="en-US"/>
        </w:rPr>
        <w:t>Mykola</w:t>
      </w:r>
      <w:proofErr w:type="spellEnd"/>
      <w:r w:rsidRPr="005C0B3C">
        <w:rPr>
          <w:b/>
          <w:color w:val="000000"/>
          <w:sz w:val="28"/>
          <w:szCs w:val="28"/>
          <w:lang w:val="en-US"/>
        </w:rPr>
        <w:t xml:space="preserve"> I</w:t>
      </w:r>
      <w:r w:rsidRPr="005C0B3C">
        <w:rPr>
          <w:b/>
          <w:color w:val="000000"/>
          <w:sz w:val="28"/>
          <w:szCs w:val="28"/>
        </w:rPr>
        <w:t xml:space="preserve">. </w:t>
      </w:r>
      <w:proofErr w:type="spellStart"/>
      <w:proofErr w:type="gramStart"/>
      <w:r w:rsidRPr="005C0B3C">
        <w:rPr>
          <w:b/>
          <w:sz w:val="28"/>
          <w:szCs w:val="28"/>
          <w:lang w:val="en-US"/>
        </w:rPr>
        <w:t>Znaevsky</w:t>
      </w:r>
      <w:proofErr w:type="spellEnd"/>
      <w:r w:rsidRPr="005C0B3C">
        <w:rPr>
          <w:b/>
          <w:sz w:val="28"/>
          <w:szCs w:val="28"/>
          <w:lang w:val="en-US"/>
        </w:rPr>
        <w:t xml:space="preserve">  assistant</w:t>
      </w:r>
      <w:proofErr w:type="gramEnd"/>
    </w:p>
    <w:p w:rsidR="005C0B3C" w:rsidRDefault="005C0B3C" w:rsidP="005C0B3C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of</w:t>
      </w:r>
      <w:proofErr w:type="gramEnd"/>
      <w:r>
        <w:rPr>
          <w:sz w:val="28"/>
          <w:szCs w:val="28"/>
          <w:lang w:val="en-US"/>
        </w:rPr>
        <w:t xml:space="preserve"> the department General and Emergency Surgery,</w:t>
      </w:r>
    </w:p>
    <w:p w:rsidR="005C0B3C" w:rsidRDefault="005C0B3C" w:rsidP="005C0B3C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Shupyk</w:t>
      </w:r>
      <w:proofErr w:type="spellEnd"/>
      <w:r>
        <w:rPr>
          <w:sz w:val="28"/>
          <w:szCs w:val="28"/>
          <w:lang w:val="en-US"/>
        </w:rPr>
        <w:t xml:space="preserve"> National Medical Academy </w:t>
      </w:r>
      <w:proofErr w:type="gramStart"/>
      <w:r>
        <w:rPr>
          <w:sz w:val="28"/>
          <w:szCs w:val="28"/>
          <w:lang w:val="en-US"/>
        </w:rPr>
        <w:t>of  Postgraduate</w:t>
      </w:r>
      <w:proofErr w:type="gramEnd"/>
      <w:r>
        <w:rPr>
          <w:sz w:val="28"/>
          <w:szCs w:val="28"/>
          <w:lang w:val="en-US"/>
        </w:rPr>
        <w:t xml:space="preserve"> Education.</w:t>
      </w:r>
    </w:p>
    <w:p w:rsidR="005C0B3C" w:rsidRPr="00816ACE" w:rsidRDefault="005C0B3C" w:rsidP="005C0B3C">
      <w:pPr>
        <w:spacing w:line="360" w:lineRule="auto"/>
        <w:rPr>
          <w:sz w:val="28"/>
          <w:szCs w:val="28"/>
          <w:lang w:val="en-US"/>
        </w:rPr>
      </w:pPr>
      <w:r w:rsidRPr="00816ACE">
        <w:rPr>
          <w:sz w:val="28"/>
          <w:szCs w:val="28"/>
          <w:lang w:val="en-US"/>
        </w:rPr>
        <w:t xml:space="preserve">Address: 9, </w:t>
      </w:r>
      <w:proofErr w:type="spellStart"/>
      <w:r w:rsidRPr="00816ACE">
        <w:rPr>
          <w:sz w:val="28"/>
          <w:szCs w:val="28"/>
          <w:lang w:val="en-US"/>
        </w:rPr>
        <w:t>Dorohozhytska</w:t>
      </w:r>
      <w:proofErr w:type="spellEnd"/>
      <w:r w:rsidRPr="00816ACE">
        <w:rPr>
          <w:sz w:val="28"/>
          <w:szCs w:val="28"/>
          <w:lang w:val="en-US"/>
        </w:rPr>
        <w:t xml:space="preserve"> Str., Kyiv, 04112, Ukraine</w:t>
      </w:r>
    </w:p>
    <w:p w:rsidR="005C0B3C" w:rsidRDefault="005C0B3C" w:rsidP="005C0B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Tel.: +38(044) 4971243</w:t>
      </w:r>
    </w:p>
    <w:p w:rsidR="005C0B3C" w:rsidRDefault="005C0B3C" w:rsidP="005C0B3C">
      <w:pPr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E-mail: </w:t>
      </w:r>
      <w:hyperlink r:id="rId8" w:history="1">
        <w:r w:rsidRPr="00306992">
          <w:rPr>
            <w:rStyle w:val="a8"/>
            <w:sz w:val="28"/>
            <w:szCs w:val="28"/>
            <w:lang w:val="en-US"/>
          </w:rPr>
          <w:t>surgery.nmapo@gmail.com</w:t>
        </w:r>
      </w:hyperlink>
    </w:p>
    <w:p w:rsidR="005C0B3C" w:rsidRDefault="005C0B3C" w:rsidP="005C0B3C">
      <w:pPr>
        <w:spacing w:line="360" w:lineRule="auto"/>
        <w:jc w:val="both"/>
        <w:rPr>
          <w:rStyle w:val="orcid-id-https"/>
          <w:lang w:val="en-US"/>
        </w:rPr>
      </w:pPr>
      <w:r w:rsidRPr="00D97E83">
        <w:rPr>
          <w:sz w:val="28"/>
          <w:szCs w:val="28"/>
          <w:lang w:val="en-US"/>
        </w:rPr>
        <w:lastRenderedPageBreak/>
        <w:t>ORCID:</w:t>
      </w:r>
      <w:r>
        <w:rPr>
          <w:sz w:val="28"/>
          <w:szCs w:val="28"/>
          <w:lang w:val="en-US"/>
        </w:rPr>
        <w:t xml:space="preserve"> </w:t>
      </w:r>
      <w:r>
        <w:rPr>
          <w:rStyle w:val="orcid-id-https"/>
        </w:rPr>
        <w:t>orcid.org/0000-0002-5376-5600</w:t>
      </w:r>
    </w:p>
    <w:p w:rsidR="005C0B3C" w:rsidRDefault="005C0B3C" w:rsidP="005C0B3C">
      <w:pPr>
        <w:spacing w:line="360" w:lineRule="auto"/>
        <w:jc w:val="both"/>
        <w:rPr>
          <w:b/>
          <w:lang w:val="en-US" w:eastAsia="en-US"/>
        </w:rPr>
      </w:pPr>
    </w:p>
    <w:p w:rsidR="005C0B3C" w:rsidRPr="005C0B3C" w:rsidRDefault="005C0B3C" w:rsidP="005C0B3C">
      <w:pPr>
        <w:spacing w:line="360" w:lineRule="auto"/>
        <w:jc w:val="both"/>
        <w:rPr>
          <w:b/>
          <w:sz w:val="28"/>
          <w:szCs w:val="28"/>
          <w:lang w:val="en-US"/>
        </w:rPr>
      </w:pPr>
      <w:proofErr w:type="spellStart"/>
      <w:r w:rsidRPr="005C0B3C">
        <w:rPr>
          <w:b/>
          <w:sz w:val="28"/>
          <w:szCs w:val="28"/>
          <w:lang w:val="en-US" w:eastAsia="en-US"/>
        </w:rPr>
        <w:t>Yury</w:t>
      </w:r>
      <w:proofErr w:type="spellEnd"/>
      <w:r w:rsidRPr="005C0B3C">
        <w:rPr>
          <w:b/>
          <w:sz w:val="28"/>
          <w:szCs w:val="28"/>
          <w:lang w:val="en-US" w:eastAsia="en-US"/>
        </w:rPr>
        <w:t xml:space="preserve"> V</w:t>
      </w:r>
      <w:r w:rsidRPr="005C0B3C">
        <w:rPr>
          <w:b/>
          <w:sz w:val="28"/>
          <w:szCs w:val="28"/>
          <w:lang w:eastAsia="en-US"/>
        </w:rPr>
        <w:t xml:space="preserve">. </w:t>
      </w:r>
      <w:proofErr w:type="spellStart"/>
      <w:r w:rsidRPr="005C0B3C">
        <w:rPr>
          <w:b/>
          <w:sz w:val="28"/>
          <w:szCs w:val="28"/>
          <w:lang w:val="en-US" w:eastAsia="en-US"/>
        </w:rPr>
        <w:t>Ribjanez</w:t>
      </w:r>
      <w:proofErr w:type="spellEnd"/>
      <w:r w:rsidRPr="005C0B3C">
        <w:rPr>
          <w:b/>
          <w:sz w:val="28"/>
          <w:szCs w:val="28"/>
          <w:lang w:val="en-US"/>
        </w:rPr>
        <w:t xml:space="preserve"> assistant</w:t>
      </w:r>
    </w:p>
    <w:p w:rsidR="005C0B3C" w:rsidRDefault="005C0B3C" w:rsidP="005C0B3C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of</w:t>
      </w:r>
      <w:proofErr w:type="gramEnd"/>
      <w:r>
        <w:rPr>
          <w:sz w:val="28"/>
          <w:szCs w:val="28"/>
          <w:lang w:val="en-US"/>
        </w:rPr>
        <w:t xml:space="preserve"> the department General and Emergency Surgery,</w:t>
      </w:r>
    </w:p>
    <w:p w:rsidR="005C0B3C" w:rsidRDefault="005C0B3C" w:rsidP="005C0B3C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Shupyk</w:t>
      </w:r>
      <w:proofErr w:type="spellEnd"/>
      <w:r>
        <w:rPr>
          <w:sz w:val="28"/>
          <w:szCs w:val="28"/>
          <w:lang w:val="en-US"/>
        </w:rPr>
        <w:t xml:space="preserve"> National Medical Academy </w:t>
      </w:r>
      <w:proofErr w:type="gramStart"/>
      <w:r>
        <w:rPr>
          <w:sz w:val="28"/>
          <w:szCs w:val="28"/>
          <w:lang w:val="en-US"/>
        </w:rPr>
        <w:t>of  Postgraduate</w:t>
      </w:r>
      <w:proofErr w:type="gramEnd"/>
      <w:r>
        <w:rPr>
          <w:sz w:val="28"/>
          <w:szCs w:val="28"/>
          <w:lang w:val="en-US"/>
        </w:rPr>
        <w:t xml:space="preserve"> Education.</w:t>
      </w:r>
    </w:p>
    <w:p w:rsidR="005C0B3C" w:rsidRPr="00816ACE" w:rsidRDefault="005C0B3C" w:rsidP="005C0B3C">
      <w:pPr>
        <w:spacing w:line="360" w:lineRule="auto"/>
        <w:rPr>
          <w:sz w:val="28"/>
          <w:szCs w:val="28"/>
          <w:lang w:val="en-US"/>
        </w:rPr>
      </w:pPr>
      <w:r w:rsidRPr="00816ACE">
        <w:rPr>
          <w:sz w:val="28"/>
          <w:szCs w:val="28"/>
          <w:lang w:val="en-US"/>
        </w:rPr>
        <w:t xml:space="preserve">Address: 9, </w:t>
      </w:r>
      <w:proofErr w:type="spellStart"/>
      <w:r w:rsidRPr="00816ACE">
        <w:rPr>
          <w:sz w:val="28"/>
          <w:szCs w:val="28"/>
          <w:lang w:val="en-US"/>
        </w:rPr>
        <w:t>Dorohozhytska</w:t>
      </w:r>
      <w:proofErr w:type="spellEnd"/>
      <w:r w:rsidRPr="00816ACE">
        <w:rPr>
          <w:sz w:val="28"/>
          <w:szCs w:val="28"/>
          <w:lang w:val="en-US"/>
        </w:rPr>
        <w:t xml:space="preserve"> Str., Kyiv, 04112, Ukraine</w:t>
      </w:r>
    </w:p>
    <w:p w:rsidR="005C0B3C" w:rsidRDefault="005C0B3C" w:rsidP="005C0B3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Tel.: +38(044) 4971243</w:t>
      </w:r>
    </w:p>
    <w:p w:rsidR="005C0B3C" w:rsidRDefault="005C0B3C" w:rsidP="005C0B3C">
      <w:pPr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E-mail: </w:t>
      </w:r>
      <w:hyperlink r:id="rId9" w:history="1">
        <w:r w:rsidRPr="00306992">
          <w:rPr>
            <w:rStyle w:val="a8"/>
            <w:sz w:val="28"/>
            <w:szCs w:val="28"/>
            <w:lang w:val="en-US"/>
          </w:rPr>
          <w:t>surgery.nmapo@gmail.com</w:t>
        </w:r>
      </w:hyperlink>
    </w:p>
    <w:p w:rsidR="005C0B3C" w:rsidRPr="005C0B3C" w:rsidRDefault="005C0B3C" w:rsidP="005C0B3C">
      <w:pPr>
        <w:spacing w:line="360" w:lineRule="auto"/>
        <w:jc w:val="both"/>
        <w:rPr>
          <w:rStyle w:val="orcid-id"/>
          <w:sz w:val="28"/>
          <w:szCs w:val="28"/>
          <w:lang w:val="en-US"/>
        </w:rPr>
      </w:pPr>
      <w:r w:rsidRPr="00D97E83">
        <w:rPr>
          <w:sz w:val="28"/>
          <w:szCs w:val="28"/>
          <w:lang w:val="en-US"/>
        </w:rPr>
        <w:t>ORCID:</w:t>
      </w:r>
      <w:r w:rsidRPr="005C0B3C">
        <w:t xml:space="preserve"> </w:t>
      </w:r>
      <w:r w:rsidRPr="005C0B3C">
        <w:rPr>
          <w:sz w:val="28"/>
          <w:szCs w:val="28"/>
          <w:lang w:val="en-US"/>
        </w:rPr>
        <w:t>orcid.org/0000-0002-6499-6762</w:t>
      </w:r>
    </w:p>
    <w:p w:rsidR="005C0B3C" w:rsidRPr="005C0B3C" w:rsidRDefault="005C0B3C" w:rsidP="00421B6F">
      <w:pPr>
        <w:pStyle w:val="a7"/>
        <w:rPr>
          <w:lang w:val="en-US"/>
        </w:rPr>
      </w:pPr>
    </w:p>
    <w:sectPr w:rsidR="005C0B3C" w:rsidRPr="005C0B3C" w:rsidSect="0063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17E08"/>
    <w:multiLevelType w:val="hybridMultilevel"/>
    <w:tmpl w:val="76C25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EB110A"/>
    <w:multiLevelType w:val="hybridMultilevel"/>
    <w:tmpl w:val="4C4C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1277D"/>
    <w:multiLevelType w:val="hybridMultilevel"/>
    <w:tmpl w:val="5EF686EC"/>
    <w:lvl w:ilvl="0" w:tplc="8FBCB4C2">
      <w:numFmt w:val="bullet"/>
      <w:lvlText w:val="-"/>
      <w:lvlJc w:val="left"/>
      <w:pPr>
        <w:tabs>
          <w:tab w:val="num" w:pos="1560"/>
        </w:tabs>
        <w:ind w:left="1560" w:hanging="15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7FE43314"/>
    <w:multiLevelType w:val="hybridMultilevel"/>
    <w:tmpl w:val="42285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54A"/>
    <w:rsid w:val="00090A12"/>
    <w:rsid w:val="000F772E"/>
    <w:rsid w:val="00112E73"/>
    <w:rsid w:val="00176CBD"/>
    <w:rsid w:val="001E4776"/>
    <w:rsid w:val="0021250F"/>
    <w:rsid w:val="002472D0"/>
    <w:rsid w:val="002F4E6E"/>
    <w:rsid w:val="00373255"/>
    <w:rsid w:val="0038454A"/>
    <w:rsid w:val="003A5576"/>
    <w:rsid w:val="003A6712"/>
    <w:rsid w:val="003D1D7B"/>
    <w:rsid w:val="003F1697"/>
    <w:rsid w:val="004076F3"/>
    <w:rsid w:val="00421B6F"/>
    <w:rsid w:val="004859C5"/>
    <w:rsid w:val="0048692F"/>
    <w:rsid w:val="00546F9E"/>
    <w:rsid w:val="00552BAA"/>
    <w:rsid w:val="005861EA"/>
    <w:rsid w:val="00586D90"/>
    <w:rsid w:val="005C0B3C"/>
    <w:rsid w:val="005D591A"/>
    <w:rsid w:val="00630A1C"/>
    <w:rsid w:val="007E09E3"/>
    <w:rsid w:val="0082386D"/>
    <w:rsid w:val="008D5EED"/>
    <w:rsid w:val="00955B59"/>
    <w:rsid w:val="00956497"/>
    <w:rsid w:val="00A050A9"/>
    <w:rsid w:val="00A926AC"/>
    <w:rsid w:val="00AE5A19"/>
    <w:rsid w:val="00BB3785"/>
    <w:rsid w:val="00C11A94"/>
    <w:rsid w:val="00DF5BBC"/>
    <w:rsid w:val="00E30F06"/>
    <w:rsid w:val="00E5580A"/>
    <w:rsid w:val="00EC37A0"/>
    <w:rsid w:val="00F4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8454A"/>
    <w:pPr>
      <w:keepNext/>
      <w:spacing w:line="360" w:lineRule="auto"/>
      <w:ind w:left="709"/>
      <w:jc w:val="center"/>
      <w:outlineLvl w:val="0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5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8454A"/>
    <w:pPr>
      <w:ind w:firstLine="1260"/>
      <w:jc w:val="both"/>
    </w:pPr>
    <w:rPr>
      <w:sz w:val="28"/>
      <w:lang w:eastAsia="uk-UA"/>
    </w:rPr>
  </w:style>
  <w:style w:type="character" w:customStyle="1" w:styleId="a4">
    <w:name w:val="Основной текст с отступом Знак"/>
    <w:basedOn w:val="a0"/>
    <w:link w:val="a3"/>
    <w:rsid w:val="0038454A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5">
    <w:name w:val="Body Text"/>
    <w:basedOn w:val="a"/>
    <w:link w:val="a6"/>
    <w:uiPriority w:val="99"/>
    <w:semiHidden/>
    <w:unhideWhenUsed/>
    <w:rsid w:val="00AE5A1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E5A1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EC37A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21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1B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rsid w:val="005C0B3C"/>
    <w:rPr>
      <w:color w:val="0000FF" w:themeColor="hyperlink"/>
      <w:u w:val="single"/>
    </w:rPr>
  </w:style>
  <w:style w:type="character" w:customStyle="1" w:styleId="orcid-id">
    <w:name w:val="orcid-id"/>
    <w:basedOn w:val="a0"/>
    <w:rsid w:val="005C0B3C"/>
  </w:style>
  <w:style w:type="character" w:styleId="a9">
    <w:name w:val="Emphasis"/>
    <w:basedOn w:val="a0"/>
    <w:uiPriority w:val="20"/>
    <w:qFormat/>
    <w:rsid w:val="005C0B3C"/>
    <w:rPr>
      <w:i/>
      <w:iCs/>
    </w:rPr>
  </w:style>
  <w:style w:type="character" w:customStyle="1" w:styleId="orcid-id-https">
    <w:name w:val="orcid-id-https"/>
    <w:basedOn w:val="a0"/>
    <w:rsid w:val="005C0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gery.nmap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rgery.nmap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rgery.nmapo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urgery.nmapo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rgery.nmap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Dok</cp:lastModifiedBy>
  <cp:revision>5</cp:revision>
  <dcterms:created xsi:type="dcterms:W3CDTF">2018-10-29T08:44:00Z</dcterms:created>
  <dcterms:modified xsi:type="dcterms:W3CDTF">2020-02-19T08:36:00Z</dcterms:modified>
</cp:coreProperties>
</file>