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2A" w:rsidRPr="00D3292A" w:rsidRDefault="00963274" w:rsidP="00B85E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2A">
        <w:rPr>
          <w:rFonts w:ascii="Times New Roman" w:hAnsi="Times New Roman" w:cs="Times New Roman"/>
          <w:b/>
          <w:sz w:val="28"/>
          <w:szCs w:val="28"/>
        </w:rPr>
        <w:t xml:space="preserve">POSTERIOR URETHRA VALVES </w:t>
      </w:r>
      <w:r w:rsidR="00AF2E5D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D32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E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REASONS OF </w:t>
      </w:r>
      <w:r w:rsidRPr="00D3292A">
        <w:rPr>
          <w:rFonts w:ascii="Times New Roman" w:hAnsi="Times New Roman" w:cs="Times New Roman"/>
          <w:b/>
          <w:sz w:val="28"/>
          <w:szCs w:val="28"/>
        </w:rPr>
        <w:t>THE CHILDREN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’S</w:t>
      </w:r>
      <w:r w:rsidRPr="00D3292A">
        <w:rPr>
          <w:rFonts w:ascii="Times New Roman" w:hAnsi="Times New Roman" w:cs="Times New Roman"/>
          <w:b/>
          <w:sz w:val="28"/>
          <w:szCs w:val="28"/>
        </w:rPr>
        <w:t xml:space="preserve"> BLADDER DYSFUNCTION </w:t>
      </w:r>
    </w:p>
    <w:p w:rsidR="00D3292A" w:rsidRPr="00AF2E5D" w:rsidRDefault="00AF2E5D" w:rsidP="00B85EF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2E5D">
        <w:rPr>
          <w:rFonts w:ascii="Times New Roman" w:hAnsi="Times New Roman" w:cs="Times New Roman"/>
          <w:i/>
          <w:sz w:val="28"/>
          <w:szCs w:val="28"/>
          <w:lang w:val="en-US"/>
        </w:rPr>
        <w:t>Danylov A</w:t>
      </w:r>
      <w:r w:rsidRPr="00AF2E5D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="00A73AFB" w:rsidRPr="00AF2E5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D3292A" w:rsidRPr="00AF2E5D">
        <w:rPr>
          <w:rFonts w:ascii="Times New Roman" w:hAnsi="Times New Roman" w:cs="Times New Roman"/>
          <w:i/>
          <w:sz w:val="28"/>
          <w:szCs w:val="28"/>
          <w:lang w:val="en-US"/>
        </w:rPr>
        <w:t>Shevchuk D</w:t>
      </w:r>
      <w:r w:rsidR="00D3292A" w:rsidRPr="00AF2E5D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</w:t>
      </w:r>
      <w:r w:rsidRPr="00AF2E5D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proofErr w:type="gramStart"/>
      <w:r w:rsidR="00D3292A" w:rsidRPr="00AF2E5D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,</w:t>
      </w:r>
      <w:r w:rsidRPr="00AF2E5D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="00A73AFB" w:rsidRPr="00AF2E5D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,</w:t>
      </w:r>
      <w:r w:rsidRPr="00AF2E5D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  <w:proofErr w:type="gramEnd"/>
    </w:p>
    <w:p w:rsidR="00AF2E5D" w:rsidRPr="00AF2E5D" w:rsidRDefault="00AF2E5D" w:rsidP="00B85E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2E5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National Medical Academy of Postgraduate Education named after PL Shupyk (</w:t>
      </w:r>
      <w:r w:rsidR="00B85EF0">
        <w:rPr>
          <w:rFonts w:ascii="Times New Roman" w:hAnsi="Times New Roman" w:cs="Times New Roman"/>
          <w:sz w:val="28"/>
          <w:szCs w:val="28"/>
          <w:lang w:val="en-US"/>
        </w:rPr>
        <w:t xml:space="preserve">Kyiv,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Ukraine)</w:t>
      </w:r>
    </w:p>
    <w:p w:rsidR="00D3292A" w:rsidRPr="00AF2E5D" w:rsidRDefault="00A73AFB" w:rsidP="00B85E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2E5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D3292A" w:rsidRPr="00AF2E5D">
        <w:rPr>
          <w:rFonts w:ascii="Times New Roman" w:hAnsi="Times New Roman" w:cs="Times New Roman"/>
          <w:sz w:val="28"/>
          <w:szCs w:val="28"/>
          <w:lang w:val="en-US"/>
        </w:rPr>
        <w:t>Zhytomyr Regional Children's Clinical Hospital (</w:t>
      </w:r>
      <w:r w:rsidR="00B85EF0" w:rsidRPr="00AF2E5D">
        <w:rPr>
          <w:rFonts w:ascii="Times New Roman" w:hAnsi="Times New Roman" w:cs="Times New Roman"/>
          <w:sz w:val="28"/>
          <w:szCs w:val="28"/>
          <w:lang w:val="en-US"/>
        </w:rPr>
        <w:t>Zhytomyr</w:t>
      </w:r>
      <w:r w:rsidR="00B85EF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85EF0"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292A" w:rsidRPr="00AF2E5D">
        <w:rPr>
          <w:rFonts w:ascii="Times New Roman" w:hAnsi="Times New Roman" w:cs="Times New Roman"/>
          <w:sz w:val="28"/>
          <w:szCs w:val="28"/>
          <w:lang w:val="en-US"/>
        </w:rPr>
        <w:t>Ukraine)</w:t>
      </w:r>
    </w:p>
    <w:p w:rsidR="00D3292A" w:rsidRPr="00AF2E5D" w:rsidRDefault="00A73AFB" w:rsidP="00B85E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2E5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D3292A" w:rsidRPr="00AF2E5D">
        <w:rPr>
          <w:rFonts w:ascii="Times New Roman" w:hAnsi="Times New Roman" w:cs="Times New Roman"/>
          <w:sz w:val="28"/>
          <w:szCs w:val="28"/>
          <w:lang w:val="en-US"/>
        </w:rPr>
        <w:t>Zhytomyr State University named after Ivan Franko (</w:t>
      </w:r>
      <w:r w:rsidR="00B85EF0" w:rsidRPr="00AF2E5D">
        <w:rPr>
          <w:rFonts w:ascii="Times New Roman" w:hAnsi="Times New Roman" w:cs="Times New Roman"/>
          <w:sz w:val="28"/>
          <w:szCs w:val="28"/>
          <w:lang w:val="en-US"/>
        </w:rPr>
        <w:t>Zhytomyr</w:t>
      </w:r>
      <w:r w:rsidR="00B85E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3292A" w:rsidRPr="00AF2E5D">
        <w:rPr>
          <w:rFonts w:ascii="Times New Roman" w:hAnsi="Times New Roman" w:cs="Times New Roman"/>
          <w:sz w:val="28"/>
          <w:szCs w:val="28"/>
          <w:lang w:val="en-US"/>
        </w:rPr>
        <w:t>Ukraine)</w:t>
      </w:r>
    </w:p>
    <w:p w:rsidR="00D610DF" w:rsidRDefault="00D3292A" w:rsidP="00B85E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2E5D">
        <w:rPr>
          <w:rFonts w:ascii="Times New Roman" w:hAnsi="Times New Roman" w:cs="Times New Roman"/>
          <w:b/>
          <w:sz w:val="28"/>
          <w:szCs w:val="28"/>
          <w:lang w:val="en-US"/>
        </w:rPr>
        <w:t>Introduction.</w:t>
      </w:r>
      <w:proofErr w:type="gramEnd"/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Distribution of bladder dysfunction (BD) in a population of children is considerable. The main manifestation of the disorder BD is frequent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/rare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urination, incontinence and, consequently, the social exclusion of the child and her parents. Typically, the 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gramStart"/>
      <w:r w:rsidRPr="00AF2E5D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the outcome of the innervation of the bladder, but occupy a prominent place and posterior urethra valves (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Posterior urethra v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alves - the res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ult of the formation of a thin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membrane of tissue Volf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duct, which runs in the prostatic urethra. </w:t>
      </w:r>
    </w:p>
    <w:p w:rsidR="00D3292A" w:rsidRPr="00AF2E5D" w:rsidRDefault="00D3292A" w:rsidP="00B85E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Clinical manifestations 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depend on the degree of obstr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uction. In severe obstruction 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antenatal diagnosed already. Sarhan </w:t>
      </w:r>
      <w:r w:rsidR="00C94A9D" w:rsidRPr="00AF2E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94A9D"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et al. (2013) have shown that in th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e case of antenatal diagnosis 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, better treatment and less pronounced effects of chron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ic kidney disease in the future.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In less severe obstruction, the diagnosis can be established in the neonatal period or later. Urinary tract infection is common 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to both groups of patients 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94A9D" w:rsidRPr="00AF2E5D">
        <w:rPr>
          <w:rFonts w:ascii="Times New Roman" w:hAnsi="Times New Roman" w:cs="Times New Roman"/>
          <w:sz w:val="28"/>
          <w:szCs w:val="28"/>
          <w:lang w:val="en-US"/>
        </w:rPr>
        <w:t>Bruyn R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94A9D" w:rsidRPr="00AF2E5D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>, 2005)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292A" w:rsidRPr="00AF2E5D" w:rsidRDefault="00D3292A" w:rsidP="00B85E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2E5D">
        <w:rPr>
          <w:rFonts w:ascii="Times New Roman" w:hAnsi="Times New Roman" w:cs="Times New Roman"/>
          <w:sz w:val="28"/>
          <w:szCs w:val="28"/>
          <w:lang w:val="en-US"/>
        </w:rPr>
        <w:t>Besides voiding disorders, according to Atwell J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 xml:space="preserve"> (1983)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21BE8" w:rsidRPr="00AF2E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n children under 5 years leading symptoms are urinary tract infection and renal parenchyma impression that leads to kidney failure, whereas in children 5 years after leading symptom remain </w:t>
      </w:r>
      <w:r w:rsidR="00E67C86" w:rsidRPr="00AF2E5D">
        <w:rPr>
          <w:rFonts w:ascii="Times New Roman" w:hAnsi="Times New Roman" w:cs="Times New Roman"/>
          <w:sz w:val="28"/>
          <w:szCs w:val="28"/>
          <w:lang w:val="en-US"/>
        </w:rPr>
        <w:t>voiding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disorders. About 7% of children with </w:t>
      </w:r>
      <w:r w:rsidR="00E67C86" w:rsidRPr="00AF2E5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67C86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 xml:space="preserve"> die before the age of 3 months</w:t>
      </w:r>
      <w:r w:rsidR="00E67C86" w:rsidRPr="00AF2E5D">
        <w:rPr>
          <w:rFonts w:ascii="Times New Roman" w:hAnsi="Times New Roman" w:cs="Times New Roman"/>
          <w:sz w:val="28"/>
          <w:szCs w:val="28"/>
          <w:lang w:val="en-US"/>
        </w:rPr>
        <w:t>. When antenatal diagnosed 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67C86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to 40% of children die in neonatal</w:t>
      </w:r>
      <w:r w:rsidR="00E67C86"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period from kidney damage 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94A9D" w:rsidRPr="00AF2E5D">
        <w:rPr>
          <w:rFonts w:ascii="Times New Roman" w:hAnsi="Times New Roman" w:cs="Times New Roman"/>
          <w:sz w:val="28"/>
          <w:szCs w:val="28"/>
          <w:lang w:val="en-US"/>
        </w:rPr>
        <w:t>Olivera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4A9D" w:rsidRPr="00AF2E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94A9D" w:rsidRPr="00AF2E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>. et al</w:t>
      </w:r>
      <w:r w:rsidR="00E67C86" w:rsidRPr="00AF2E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94A9D">
        <w:rPr>
          <w:rFonts w:ascii="Times New Roman" w:hAnsi="Times New Roman" w:cs="Times New Roman"/>
          <w:sz w:val="28"/>
          <w:szCs w:val="28"/>
          <w:lang w:val="en-US"/>
        </w:rPr>
        <w:t>, 2001).</w:t>
      </w:r>
    </w:p>
    <w:p w:rsidR="00051CB1" w:rsidRPr="00AF2E5D" w:rsidRDefault="00D3292A" w:rsidP="00B85E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2E5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Thus, given the complexity of the disease, high quality impression of the bladder and kidneys in </w:t>
      </w:r>
      <w:r w:rsidR="00667A49" w:rsidRPr="00AF2E5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67A49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determine the relevance of the proposed research to broader diagnostic (including antenatal) and as earlier surgical correction.</w:t>
      </w:r>
    </w:p>
    <w:p w:rsidR="00D3292A" w:rsidRPr="00AF2E5D" w:rsidRDefault="00D3292A" w:rsidP="00B85E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2E5D">
        <w:rPr>
          <w:rFonts w:ascii="Times New Roman" w:hAnsi="Times New Roman" w:cs="Times New Roman"/>
          <w:b/>
          <w:sz w:val="28"/>
          <w:szCs w:val="28"/>
          <w:lang w:val="en-US"/>
        </w:rPr>
        <w:t>Materials and methods.</w:t>
      </w:r>
      <w:proofErr w:type="gramEnd"/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On the basis of the Zhytomyr Regional </w:t>
      </w:r>
      <w:r w:rsidR="00AF2E5D"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Childs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Clinical Hospital widely used endoscopic methods of diagnosis and treatment of pathology of the lower and upper urinary tract in children of all ages. Total for the period 2011-201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was conducted 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urethro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cystoscop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0 children with signs of </w:t>
      </w:r>
      <w:r w:rsidR="00667A49" w:rsidRPr="00AF2E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D. The patients' age 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from 1 month to 15 years (mean age 4.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years).</w:t>
      </w:r>
    </w:p>
    <w:p w:rsidR="00D3292A" w:rsidRPr="00AF2E5D" w:rsidRDefault="00D3292A" w:rsidP="00B85E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2E5D">
        <w:rPr>
          <w:rFonts w:ascii="Times New Roman" w:hAnsi="Times New Roman" w:cs="Times New Roman"/>
          <w:b/>
          <w:sz w:val="28"/>
          <w:szCs w:val="28"/>
          <w:lang w:val="en-US"/>
        </w:rPr>
        <w:t>Results.</w:t>
      </w:r>
      <w:proofErr w:type="gramEnd"/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0%) patients, which was held uret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ystos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was found </w:t>
      </w:r>
      <w:r w:rsidR="00A747F0" w:rsidRPr="00AF2E5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747F0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 xml:space="preserve">in different degree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(type I and III by Young)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 xml:space="preserve"> primary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. All patients had resection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valve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on the classical method using conventional resectoscope companies «Karl Storz» (11 Ch) and «Olympus» (9</w:t>
      </w:r>
      <w:proofErr w:type="gramStart"/>
      <w:r w:rsidRPr="00AF2E5D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Ch). 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%) patients of the control uret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A747F0" w:rsidRPr="00AF2E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ystos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made no earlier than 6 months. </w:t>
      </w:r>
      <w:proofErr w:type="gramStart"/>
      <w:r w:rsidRPr="00AF2E5D">
        <w:rPr>
          <w:rFonts w:ascii="Times New Roman" w:hAnsi="Times New Roman" w:cs="Times New Roman"/>
          <w:sz w:val="28"/>
          <w:szCs w:val="28"/>
          <w:lang w:val="en-US"/>
        </w:rPr>
        <w:t>These patients on the results of the control uret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A747F0" w:rsidRPr="00AF2E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ystos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3839B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was</w:t>
      </w:r>
      <w:proofErr w:type="gramEnd"/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conducted additional resection of residual </w:t>
      </w:r>
      <w:r w:rsidR="00A747F0" w:rsidRPr="00AF2E5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747F0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In 2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%) patients who underwent resection 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D610DF"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PUV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was observed clinica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l and functional positive trend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292A" w:rsidRPr="00AF2E5D" w:rsidRDefault="00D3292A" w:rsidP="00B85E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2E5D">
        <w:rPr>
          <w:rFonts w:ascii="Times New Roman" w:hAnsi="Times New Roman" w:cs="Times New Roman"/>
          <w:b/>
          <w:sz w:val="28"/>
          <w:szCs w:val="28"/>
          <w:lang w:val="en-US"/>
        </w:rPr>
        <w:t>Conclusions.</w:t>
      </w:r>
      <w:proofErr w:type="gramEnd"/>
    </w:p>
    <w:p w:rsidR="00D3292A" w:rsidRPr="00AF2E5D" w:rsidRDefault="00D3292A" w:rsidP="00B85E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2E5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85E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292E" w:rsidRPr="00AF2E5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osterior urethra </w:t>
      </w:r>
      <w:r w:rsidR="00963274" w:rsidRPr="00AF2E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292E"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alves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should be excluded in all </w:t>
      </w:r>
      <w:r w:rsidR="00C7292E"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male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patients with bladder dysfunction and kidney disease and bilateral uret</w:t>
      </w:r>
      <w:r w:rsidR="00D610D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eral or with a combination of one-way process </w:t>
      </w:r>
      <w:r w:rsidR="00EF0C1A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bladder dysfunction (regardless of age).</w:t>
      </w:r>
    </w:p>
    <w:p w:rsidR="00D3292A" w:rsidRDefault="00D3292A" w:rsidP="00B85E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2E5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85E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The earlier diagnosed and performed resection of the posterior urethra valve, </w:t>
      </w:r>
      <w:r w:rsidR="00EF0C1A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the mo</w:t>
      </w:r>
      <w:r w:rsidR="00EF0C1A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 xml:space="preserve"> effective </w:t>
      </w:r>
      <w:r w:rsidR="00EF0C1A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AF2E5D">
        <w:rPr>
          <w:rFonts w:ascii="Times New Roman" w:hAnsi="Times New Roman" w:cs="Times New Roman"/>
          <w:sz w:val="28"/>
          <w:szCs w:val="28"/>
          <w:lang w:val="en-US"/>
        </w:rPr>
        <w:t>the treatment and prevention of renal failure in children.</w:t>
      </w:r>
    </w:p>
    <w:p w:rsidR="00B85EF0" w:rsidRDefault="00B85EF0" w:rsidP="00B85E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5EF0" w:rsidRPr="00EF0C1A" w:rsidRDefault="00B85EF0" w:rsidP="00EF0C1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F0C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Shevchuk Dmytro, </w:t>
      </w:r>
      <w:hyperlink r:id="rId4" w:history="1">
        <w:r w:rsidRPr="00EF0C1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shevchukdmi@rambler.ru</w:t>
        </w:r>
      </w:hyperlink>
    </w:p>
    <w:p w:rsidR="00B85EF0" w:rsidRPr="00EF0C1A" w:rsidRDefault="00B85EF0" w:rsidP="00EF0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0C1A">
        <w:rPr>
          <w:rFonts w:ascii="Times New Roman" w:hAnsi="Times New Roman" w:cs="Times New Roman"/>
          <w:i/>
          <w:sz w:val="24"/>
          <w:szCs w:val="24"/>
          <w:lang w:val="en-US"/>
        </w:rPr>
        <w:t>Orcid-ID 0000-0002-3466-3430</w:t>
      </w:r>
    </w:p>
    <w:sectPr w:rsidR="00B85EF0" w:rsidRPr="00EF0C1A" w:rsidSect="00517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3292A"/>
    <w:rsid w:val="00051CB1"/>
    <w:rsid w:val="001F11CD"/>
    <w:rsid w:val="00236516"/>
    <w:rsid w:val="002518D7"/>
    <w:rsid w:val="002718A7"/>
    <w:rsid w:val="003839B5"/>
    <w:rsid w:val="004E7D70"/>
    <w:rsid w:val="004F2B10"/>
    <w:rsid w:val="00517510"/>
    <w:rsid w:val="00667A49"/>
    <w:rsid w:val="008565C8"/>
    <w:rsid w:val="00963274"/>
    <w:rsid w:val="00A224BF"/>
    <w:rsid w:val="00A73AFB"/>
    <w:rsid w:val="00A747F0"/>
    <w:rsid w:val="00AF2E5D"/>
    <w:rsid w:val="00B85EF0"/>
    <w:rsid w:val="00BB6558"/>
    <w:rsid w:val="00BE6A8A"/>
    <w:rsid w:val="00C21BE8"/>
    <w:rsid w:val="00C7292E"/>
    <w:rsid w:val="00C94A9D"/>
    <w:rsid w:val="00D3292A"/>
    <w:rsid w:val="00D37EBF"/>
    <w:rsid w:val="00D610DF"/>
    <w:rsid w:val="00E67C86"/>
    <w:rsid w:val="00EF0C1A"/>
    <w:rsid w:val="00F4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vchukdm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2963</Characters>
  <Application>Microsoft Office Word</Application>
  <DocSecurity>0</DocSecurity>
  <Lines>51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Шевчук</cp:lastModifiedBy>
  <cp:revision>5</cp:revision>
  <dcterms:created xsi:type="dcterms:W3CDTF">2016-02-27T19:19:00Z</dcterms:created>
  <dcterms:modified xsi:type="dcterms:W3CDTF">2016-02-27T19:24:00Z</dcterms:modified>
</cp:coreProperties>
</file>