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1F1" w:rsidRPr="00785DFD" w:rsidRDefault="002B01F1" w:rsidP="002B01F1">
      <w:pPr>
        <w:spacing w:line="360" w:lineRule="auto"/>
        <w:jc w:val="center"/>
        <w:rPr>
          <w:b/>
          <w:sz w:val="28"/>
          <w:szCs w:val="28"/>
        </w:rPr>
      </w:pPr>
      <w:r w:rsidRPr="00785DFD">
        <w:rPr>
          <w:b/>
          <w:sz w:val="28"/>
          <w:szCs w:val="28"/>
          <w:lang w:val="ru-RU"/>
        </w:rPr>
        <w:t xml:space="preserve">  </w:t>
      </w:r>
      <w:proofErr w:type="spellStart"/>
      <w:r w:rsidRPr="00785DFD">
        <w:rPr>
          <w:b/>
          <w:sz w:val="28"/>
          <w:szCs w:val="28"/>
          <w:lang w:val="ru-RU"/>
        </w:rPr>
        <w:t>Запоб</w:t>
      </w:r>
      <w:r w:rsidRPr="00785DFD">
        <w:rPr>
          <w:b/>
          <w:sz w:val="28"/>
          <w:szCs w:val="28"/>
        </w:rPr>
        <w:t>ігання</w:t>
      </w:r>
      <w:proofErr w:type="spellEnd"/>
      <w:r w:rsidRPr="00785DFD">
        <w:rPr>
          <w:b/>
          <w:sz w:val="28"/>
          <w:szCs w:val="28"/>
        </w:rPr>
        <w:t xml:space="preserve">  </w:t>
      </w:r>
      <w:proofErr w:type="gramStart"/>
      <w:r w:rsidRPr="00785DFD">
        <w:rPr>
          <w:b/>
          <w:sz w:val="28"/>
          <w:szCs w:val="28"/>
        </w:rPr>
        <w:t>п</w:t>
      </w:r>
      <w:proofErr w:type="gramEnd"/>
      <w:r w:rsidRPr="00785DFD">
        <w:rPr>
          <w:b/>
          <w:sz w:val="28"/>
          <w:szCs w:val="28"/>
        </w:rPr>
        <w:t xml:space="preserve">ісляопераційних  ускладнень після </w:t>
      </w:r>
      <w:proofErr w:type="spellStart"/>
      <w:r w:rsidRPr="00785DFD">
        <w:rPr>
          <w:b/>
          <w:sz w:val="28"/>
          <w:szCs w:val="28"/>
        </w:rPr>
        <w:t>герніопластики</w:t>
      </w:r>
      <w:proofErr w:type="spellEnd"/>
      <w:r w:rsidRPr="00785DFD">
        <w:rPr>
          <w:b/>
          <w:sz w:val="28"/>
          <w:szCs w:val="28"/>
        </w:rPr>
        <w:t xml:space="preserve"> передньої  черевної стінки.</w:t>
      </w:r>
    </w:p>
    <w:p w:rsidR="002B01F1" w:rsidRPr="002B01F1" w:rsidRDefault="002B01F1" w:rsidP="002B01F1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2B01F1" w:rsidRPr="008E1E12" w:rsidRDefault="002B01F1" w:rsidP="002B01F1">
      <w:pPr>
        <w:spacing w:line="360" w:lineRule="auto"/>
        <w:jc w:val="center"/>
        <w:rPr>
          <w:sz w:val="28"/>
          <w:szCs w:val="28"/>
        </w:rPr>
      </w:pPr>
      <w:r w:rsidRPr="008E1E12">
        <w:rPr>
          <w:sz w:val="28"/>
          <w:szCs w:val="28"/>
        </w:rPr>
        <w:t xml:space="preserve"> В.В. </w:t>
      </w:r>
      <w:proofErr w:type="spellStart"/>
      <w:r w:rsidRPr="008E1E12">
        <w:rPr>
          <w:sz w:val="28"/>
          <w:szCs w:val="28"/>
        </w:rPr>
        <w:t>Крижевський</w:t>
      </w:r>
      <w:proofErr w:type="spellEnd"/>
      <w:r w:rsidRPr="008E1E12">
        <w:rPr>
          <w:sz w:val="28"/>
          <w:szCs w:val="28"/>
        </w:rPr>
        <w:t xml:space="preserve">,  О.І. Мироненко,  Є.Б. Колесников, А.П. </w:t>
      </w:r>
      <w:proofErr w:type="spellStart"/>
      <w:r w:rsidRPr="008E1E12">
        <w:rPr>
          <w:sz w:val="28"/>
          <w:szCs w:val="28"/>
        </w:rPr>
        <w:t>Радзіховський</w:t>
      </w:r>
      <w:proofErr w:type="spellEnd"/>
    </w:p>
    <w:p w:rsidR="002B01F1" w:rsidRPr="008E1E12" w:rsidRDefault="002B01F1" w:rsidP="002B01F1">
      <w:pPr>
        <w:pStyle w:val="a3"/>
        <w:spacing w:line="360" w:lineRule="auto"/>
        <w:jc w:val="center"/>
        <w:rPr>
          <w:szCs w:val="28"/>
        </w:rPr>
      </w:pPr>
      <w:r w:rsidRPr="008E1E12">
        <w:rPr>
          <w:szCs w:val="28"/>
        </w:rPr>
        <w:t xml:space="preserve"> </w:t>
      </w:r>
    </w:p>
    <w:p w:rsidR="002B01F1" w:rsidRPr="008E1E12" w:rsidRDefault="002B01F1" w:rsidP="002B01F1">
      <w:pPr>
        <w:pStyle w:val="1"/>
        <w:ind w:left="0"/>
        <w:rPr>
          <w:szCs w:val="28"/>
          <w:lang w:val="uk-UA"/>
        </w:rPr>
      </w:pPr>
      <w:r w:rsidRPr="008E1E12">
        <w:rPr>
          <w:szCs w:val="28"/>
          <w:lang w:val="uk-UA"/>
        </w:rPr>
        <w:t>Національна  медична  академія  післядипломної  освіти</w:t>
      </w:r>
    </w:p>
    <w:p w:rsidR="002B01F1" w:rsidRPr="008E1E12" w:rsidRDefault="002B01F1" w:rsidP="002B01F1">
      <w:pPr>
        <w:pStyle w:val="1"/>
        <w:ind w:left="0"/>
        <w:rPr>
          <w:szCs w:val="28"/>
          <w:lang w:val="uk-UA"/>
        </w:rPr>
      </w:pPr>
      <w:r w:rsidRPr="008E1E12">
        <w:rPr>
          <w:szCs w:val="28"/>
          <w:lang w:val="uk-UA"/>
        </w:rPr>
        <w:t xml:space="preserve">імені П.Л. </w:t>
      </w:r>
      <w:proofErr w:type="spellStart"/>
      <w:r w:rsidRPr="008E1E12">
        <w:rPr>
          <w:szCs w:val="28"/>
          <w:lang w:val="uk-UA"/>
        </w:rPr>
        <w:t>Шупика</w:t>
      </w:r>
      <w:proofErr w:type="spellEnd"/>
      <w:r w:rsidRPr="008E1E12">
        <w:rPr>
          <w:szCs w:val="28"/>
          <w:lang w:val="uk-UA"/>
        </w:rPr>
        <w:t>, м. Київ.</w:t>
      </w:r>
    </w:p>
    <w:p w:rsidR="002B01F1" w:rsidRPr="00785DFD" w:rsidRDefault="002B01F1" w:rsidP="002B01F1">
      <w:pPr>
        <w:rPr>
          <w:sz w:val="28"/>
          <w:szCs w:val="28"/>
        </w:rPr>
      </w:pPr>
    </w:p>
    <w:p w:rsidR="002B01F1" w:rsidRPr="00785DFD" w:rsidRDefault="002B01F1" w:rsidP="002B01F1">
      <w:pPr>
        <w:rPr>
          <w:sz w:val="28"/>
          <w:szCs w:val="28"/>
        </w:rPr>
      </w:pPr>
    </w:p>
    <w:p w:rsidR="002B01F1" w:rsidRPr="00785DFD" w:rsidRDefault="002B01F1" w:rsidP="002B01F1">
      <w:pPr>
        <w:pStyle w:val="a3"/>
        <w:spacing w:line="360" w:lineRule="auto"/>
        <w:jc w:val="center"/>
        <w:rPr>
          <w:b/>
          <w:szCs w:val="28"/>
        </w:rPr>
      </w:pPr>
    </w:p>
    <w:p w:rsidR="002B01F1" w:rsidRPr="00785DFD" w:rsidRDefault="002B01F1" w:rsidP="002B01F1">
      <w:pPr>
        <w:spacing w:line="360" w:lineRule="auto"/>
        <w:rPr>
          <w:sz w:val="28"/>
          <w:szCs w:val="28"/>
        </w:rPr>
      </w:pPr>
    </w:p>
    <w:p w:rsidR="002B01F1" w:rsidRPr="00CB3BC7" w:rsidRDefault="002B01F1" w:rsidP="002B01F1">
      <w:pPr>
        <w:pStyle w:val="a3"/>
        <w:rPr>
          <w:b/>
          <w:szCs w:val="28"/>
        </w:rPr>
      </w:pPr>
      <w:r w:rsidRPr="00785DFD">
        <w:rPr>
          <w:b/>
          <w:szCs w:val="28"/>
        </w:rPr>
        <w:t>Реферат.</w:t>
      </w:r>
    </w:p>
    <w:p w:rsidR="002B01F1" w:rsidRPr="00CB3BC7" w:rsidRDefault="002B01F1" w:rsidP="002B01F1">
      <w:pPr>
        <w:pStyle w:val="a3"/>
        <w:rPr>
          <w:b/>
          <w:szCs w:val="28"/>
        </w:rPr>
      </w:pPr>
    </w:p>
    <w:p w:rsidR="002B01F1" w:rsidRPr="00785DFD" w:rsidRDefault="002B01F1" w:rsidP="002B01F1">
      <w:pPr>
        <w:spacing w:line="360" w:lineRule="auto"/>
        <w:ind w:firstLine="1259"/>
        <w:jc w:val="both"/>
        <w:rPr>
          <w:sz w:val="28"/>
          <w:szCs w:val="28"/>
        </w:rPr>
      </w:pPr>
      <w:r w:rsidRPr="00785DFD">
        <w:rPr>
          <w:b/>
          <w:bCs/>
          <w:color w:val="000000"/>
          <w:sz w:val="28"/>
          <w:szCs w:val="28"/>
        </w:rPr>
        <w:t xml:space="preserve">Вступ. </w:t>
      </w:r>
      <w:r w:rsidRPr="00785DFD">
        <w:rPr>
          <w:sz w:val="28"/>
          <w:szCs w:val="28"/>
        </w:rPr>
        <w:t xml:space="preserve">Нерідко  ранній  післяопераційний  період  після  </w:t>
      </w:r>
      <w:proofErr w:type="spellStart"/>
      <w:r w:rsidRPr="00785DFD">
        <w:rPr>
          <w:sz w:val="28"/>
          <w:szCs w:val="28"/>
        </w:rPr>
        <w:t>герніопластики</w:t>
      </w:r>
      <w:proofErr w:type="spellEnd"/>
      <w:r w:rsidRPr="00785DFD">
        <w:rPr>
          <w:sz w:val="28"/>
          <w:szCs w:val="28"/>
        </w:rPr>
        <w:t xml:space="preserve">  має  важкий  перебіг.  Загальні ускладнення  складають  соматичні захворювання, розлад  функцій життєво важливих органів яких започатковує стрімке  підвищення внутрішньочеревного тиску. </w:t>
      </w:r>
    </w:p>
    <w:p w:rsidR="002B01F1" w:rsidRPr="00785DFD" w:rsidRDefault="002B01F1" w:rsidP="002B01F1">
      <w:pPr>
        <w:spacing w:line="360" w:lineRule="auto"/>
        <w:ind w:firstLine="1260"/>
        <w:jc w:val="both"/>
        <w:rPr>
          <w:bCs/>
          <w:sz w:val="28"/>
          <w:szCs w:val="28"/>
        </w:rPr>
      </w:pPr>
      <w:r w:rsidRPr="00785DFD">
        <w:rPr>
          <w:b/>
          <w:bCs/>
          <w:color w:val="000000"/>
          <w:sz w:val="28"/>
          <w:szCs w:val="28"/>
        </w:rPr>
        <w:t xml:space="preserve">Мета дослідження. </w:t>
      </w:r>
      <w:r w:rsidRPr="00785DFD">
        <w:rPr>
          <w:sz w:val="28"/>
          <w:szCs w:val="28"/>
        </w:rPr>
        <w:t xml:space="preserve">Покращити результати оперативних втручань профілактичними заходами, шляхом  їх запобігання.  </w:t>
      </w:r>
    </w:p>
    <w:p w:rsidR="002B01F1" w:rsidRPr="00785DFD" w:rsidRDefault="002B01F1" w:rsidP="002B01F1">
      <w:pPr>
        <w:spacing w:line="360" w:lineRule="auto"/>
        <w:ind w:firstLine="1260"/>
        <w:jc w:val="both"/>
        <w:rPr>
          <w:sz w:val="28"/>
          <w:szCs w:val="28"/>
        </w:rPr>
      </w:pPr>
      <w:r w:rsidRPr="00785DFD">
        <w:rPr>
          <w:b/>
          <w:bCs/>
          <w:color w:val="000000"/>
          <w:spacing w:val="1"/>
          <w:sz w:val="28"/>
          <w:szCs w:val="28"/>
        </w:rPr>
        <w:t xml:space="preserve">Матеріал та методи дослідження. </w:t>
      </w:r>
      <w:r w:rsidRPr="00785DFD">
        <w:rPr>
          <w:bCs/>
          <w:spacing w:val="1"/>
          <w:sz w:val="28"/>
          <w:szCs w:val="28"/>
        </w:rPr>
        <w:t xml:space="preserve">Порівняно дві репрезентативні групи пацієнтів,  прооперованих з приводу вентральної грижі  </w:t>
      </w:r>
      <w:r w:rsidRPr="00785DFD">
        <w:rPr>
          <w:sz w:val="28"/>
          <w:szCs w:val="28"/>
        </w:rPr>
        <w:t xml:space="preserve">на клінічній базі  кафедри загальної та невідкладної хірургії  КМКЛ №6.  </w:t>
      </w:r>
      <w:r w:rsidRPr="00785DFD">
        <w:rPr>
          <w:bCs/>
          <w:spacing w:val="1"/>
          <w:sz w:val="28"/>
          <w:szCs w:val="28"/>
        </w:rPr>
        <w:t xml:space="preserve">У </w:t>
      </w:r>
      <w:r w:rsidRPr="00785DFD">
        <w:rPr>
          <w:sz w:val="28"/>
          <w:szCs w:val="28"/>
        </w:rPr>
        <w:t>пацієнтів І групи (</w:t>
      </w:r>
      <w:r w:rsidRPr="00785DFD">
        <w:rPr>
          <w:sz w:val="28"/>
          <w:szCs w:val="28"/>
          <w:lang w:val="en-US"/>
        </w:rPr>
        <w:t>n</w:t>
      </w:r>
      <w:r w:rsidRPr="00785DFD">
        <w:rPr>
          <w:sz w:val="28"/>
          <w:szCs w:val="28"/>
        </w:rPr>
        <w:t xml:space="preserve">=262), було виконано  </w:t>
      </w:r>
      <w:proofErr w:type="spellStart"/>
      <w:r w:rsidRPr="00785DFD">
        <w:rPr>
          <w:sz w:val="28"/>
          <w:szCs w:val="28"/>
        </w:rPr>
        <w:t>герніопластику</w:t>
      </w:r>
      <w:proofErr w:type="spellEnd"/>
      <w:r w:rsidRPr="00785DFD">
        <w:rPr>
          <w:sz w:val="28"/>
          <w:szCs w:val="28"/>
        </w:rPr>
        <w:t xml:space="preserve"> передньої  черевної стінки в період  з 2010 по 2014р.  </w:t>
      </w:r>
    </w:p>
    <w:p w:rsidR="002B01F1" w:rsidRPr="00785DFD" w:rsidRDefault="002B01F1" w:rsidP="002B01F1">
      <w:pPr>
        <w:spacing w:line="360" w:lineRule="auto"/>
        <w:ind w:firstLine="1260"/>
        <w:jc w:val="both"/>
        <w:rPr>
          <w:sz w:val="28"/>
          <w:szCs w:val="28"/>
        </w:rPr>
      </w:pPr>
      <w:r w:rsidRPr="00785DFD">
        <w:rPr>
          <w:sz w:val="28"/>
          <w:szCs w:val="28"/>
        </w:rPr>
        <w:t>У пацієнтів ІІ групи (</w:t>
      </w:r>
      <w:r w:rsidRPr="00785DFD">
        <w:rPr>
          <w:sz w:val="28"/>
          <w:szCs w:val="28"/>
          <w:lang w:val="en-US"/>
        </w:rPr>
        <w:t>n</w:t>
      </w:r>
      <w:r w:rsidRPr="00785DFD">
        <w:rPr>
          <w:sz w:val="28"/>
          <w:szCs w:val="28"/>
        </w:rPr>
        <w:t xml:space="preserve">=144), які  були оперовані в період  з 2016 по 2018р,   </w:t>
      </w:r>
      <w:proofErr w:type="spellStart"/>
      <w:r w:rsidRPr="00785DFD">
        <w:rPr>
          <w:sz w:val="28"/>
          <w:szCs w:val="28"/>
        </w:rPr>
        <w:t>герніопластику</w:t>
      </w:r>
      <w:proofErr w:type="spellEnd"/>
      <w:r w:rsidRPr="00785DFD">
        <w:rPr>
          <w:sz w:val="28"/>
          <w:szCs w:val="28"/>
        </w:rPr>
        <w:t xml:space="preserve">  виконували під  контролем виміру ВЧТ.</w:t>
      </w:r>
    </w:p>
    <w:p w:rsidR="002B01F1" w:rsidRPr="00785DFD" w:rsidRDefault="002B01F1" w:rsidP="002B01F1">
      <w:pPr>
        <w:spacing w:line="360" w:lineRule="auto"/>
        <w:ind w:firstLine="1260"/>
        <w:jc w:val="both"/>
        <w:rPr>
          <w:sz w:val="28"/>
          <w:szCs w:val="28"/>
        </w:rPr>
      </w:pPr>
      <w:r w:rsidRPr="00785DFD">
        <w:rPr>
          <w:sz w:val="28"/>
          <w:szCs w:val="28"/>
        </w:rPr>
        <w:t xml:space="preserve">В обох групах застосовували стандартну методику </w:t>
      </w:r>
      <w:r w:rsidRPr="00785DFD">
        <w:rPr>
          <w:sz w:val="28"/>
          <w:szCs w:val="28"/>
          <w:lang w:val="en-US"/>
        </w:rPr>
        <w:t>inlay</w:t>
      </w:r>
      <w:r w:rsidRPr="00785DFD">
        <w:rPr>
          <w:sz w:val="28"/>
          <w:szCs w:val="28"/>
        </w:rPr>
        <w:t xml:space="preserve">,  </w:t>
      </w:r>
      <w:proofErr w:type="spellStart"/>
      <w:r w:rsidRPr="00785DFD">
        <w:rPr>
          <w:sz w:val="28"/>
          <w:szCs w:val="28"/>
          <w:lang w:val="en-US"/>
        </w:rPr>
        <w:t>sublay</w:t>
      </w:r>
      <w:proofErr w:type="spellEnd"/>
      <w:r w:rsidRPr="00785DFD">
        <w:rPr>
          <w:sz w:val="28"/>
          <w:szCs w:val="28"/>
        </w:rPr>
        <w:t xml:space="preserve"> Використовували сітчастий </w:t>
      </w:r>
      <w:r w:rsidRPr="00785DFD">
        <w:rPr>
          <w:rFonts w:eastAsia="TimesNewRoman"/>
          <w:sz w:val="28"/>
          <w:szCs w:val="28"/>
          <w:lang w:eastAsia="en-US"/>
        </w:rPr>
        <w:t>поліпропіленовий</w:t>
      </w:r>
      <w:r w:rsidRPr="00785DFD">
        <w:rPr>
          <w:sz w:val="28"/>
          <w:szCs w:val="28"/>
        </w:rPr>
        <w:t xml:space="preserve"> </w:t>
      </w:r>
      <w:proofErr w:type="spellStart"/>
      <w:r w:rsidRPr="00785DFD">
        <w:rPr>
          <w:sz w:val="28"/>
          <w:szCs w:val="28"/>
        </w:rPr>
        <w:t>трансплантант</w:t>
      </w:r>
      <w:proofErr w:type="spellEnd"/>
      <w:r w:rsidRPr="00785DFD">
        <w:rPr>
          <w:sz w:val="28"/>
          <w:szCs w:val="28"/>
        </w:rPr>
        <w:t xml:space="preserve"> та синтетичний шовний матеріал для фіксації  ТМ “</w:t>
      </w:r>
      <w:r w:rsidRPr="00785DFD">
        <w:rPr>
          <w:sz w:val="28"/>
          <w:szCs w:val="28"/>
          <w:lang w:val="en-US"/>
        </w:rPr>
        <w:t>Ethicon</w:t>
      </w:r>
      <w:r w:rsidRPr="00785DFD">
        <w:rPr>
          <w:sz w:val="28"/>
          <w:szCs w:val="28"/>
        </w:rPr>
        <w:t xml:space="preserve">”.   </w:t>
      </w:r>
    </w:p>
    <w:p w:rsidR="002B01F1" w:rsidRPr="00785DFD" w:rsidRDefault="002B01F1" w:rsidP="002B01F1">
      <w:pPr>
        <w:spacing w:line="360" w:lineRule="auto"/>
        <w:ind w:firstLine="1276"/>
        <w:jc w:val="both"/>
        <w:rPr>
          <w:sz w:val="28"/>
          <w:szCs w:val="28"/>
        </w:rPr>
      </w:pPr>
      <w:r w:rsidRPr="00785DFD">
        <w:rPr>
          <w:sz w:val="28"/>
          <w:szCs w:val="28"/>
        </w:rPr>
        <w:t xml:space="preserve">Контроль  </w:t>
      </w:r>
      <w:proofErr w:type="spellStart"/>
      <w:r w:rsidRPr="00785DFD">
        <w:rPr>
          <w:sz w:val="28"/>
          <w:szCs w:val="28"/>
        </w:rPr>
        <w:t>інтраабдомінального</w:t>
      </w:r>
      <w:proofErr w:type="spellEnd"/>
      <w:r w:rsidRPr="00785DFD">
        <w:rPr>
          <w:sz w:val="28"/>
          <w:szCs w:val="28"/>
        </w:rPr>
        <w:t xml:space="preserve"> тиску здійснювали апаратом </w:t>
      </w:r>
      <w:proofErr w:type="spellStart"/>
      <w:r w:rsidRPr="00785DFD">
        <w:rPr>
          <w:sz w:val="28"/>
          <w:szCs w:val="28"/>
        </w:rPr>
        <w:t>Вальдмана</w:t>
      </w:r>
      <w:proofErr w:type="spellEnd"/>
      <w:r w:rsidRPr="00785DFD">
        <w:rPr>
          <w:sz w:val="28"/>
          <w:szCs w:val="28"/>
        </w:rPr>
        <w:t xml:space="preserve">  вимірюючи тиск в сечовому міхурі через  уретральний  катетер </w:t>
      </w:r>
      <w:proofErr w:type="spellStart"/>
      <w:r w:rsidRPr="00785DFD">
        <w:rPr>
          <w:sz w:val="28"/>
          <w:szCs w:val="28"/>
        </w:rPr>
        <w:lastRenderedPageBreak/>
        <w:t>Фолея</w:t>
      </w:r>
      <w:proofErr w:type="spellEnd"/>
      <w:r w:rsidRPr="00785DFD">
        <w:rPr>
          <w:sz w:val="28"/>
          <w:szCs w:val="28"/>
        </w:rPr>
        <w:t xml:space="preserve">  при наповненні  50мл  фізіологічного розчину</w:t>
      </w:r>
      <w:r w:rsidR="00BC4DC1">
        <w:rPr>
          <w:sz w:val="28"/>
          <w:szCs w:val="28"/>
        </w:rPr>
        <w:t>.</w:t>
      </w:r>
      <w:r w:rsidRPr="00785DFD">
        <w:rPr>
          <w:sz w:val="28"/>
          <w:szCs w:val="28"/>
        </w:rPr>
        <w:t xml:space="preserve">  Для оцінки розмірів, локалізації гриж, кількість рецидивів застосовували </w:t>
      </w:r>
      <w:r w:rsidRPr="00785DFD">
        <w:rPr>
          <w:sz w:val="28"/>
          <w:szCs w:val="28"/>
          <w:lang w:val="en-US"/>
        </w:rPr>
        <w:t>SWR</w:t>
      </w:r>
      <w:r w:rsidRPr="00785DFD">
        <w:rPr>
          <w:sz w:val="28"/>
          <w:szCs w:val="28"/>
        </w:rPr>
        <w:t xml:space="preserve"> класифікацію (</w:t>
      </w:r>
      <w:proofErr w:type="spellStart"/>
      <w:r w:rsidRPr="00785DFD">
        <w:rPr>
          <w:sz w:val="28"/>
          <w:szCs w:val="28"/>
          <w:lang w:val="en-US"/>
        </w:rPr>
        <w:t>Chevrel</w:t>
      </w:r>
      <w:proofErr w:type="spellEnd"/>
      <w:r w:rsidRPr="00785DFD">
        <w:rPr>
          <w:sz w:val="28"/>
          <w:szCs w:val="28"/>
        </w:rPr>
        <w:t xml:space="preserve"> – </w:t>
      </w:r>
      <w:proofErr w:type="spellStart"/>
      <w:r w:rsidRPr="00785DFD">
        <w:rPr>
          <w:sz w:val="28"/>
          <w:szCs w:val="28"/>
          <w:lang w:val="en-US"/>
        </w:rPr>
        <w:t>Rath</w:t>
      </w:r>
      <w:proofErr w:type="spellEnd"/>
      <w:r w:rsidRPr="00785DFD">
        <w:rPr>
          <w:sz w:val="28"/>
          <w:szCs w:val="28"/>
        </w:rPr>
        <w:t>).</w:t>
      </w:r>
      <w:r w:rsidRPr="00785DFD">
        <w:rPr>
          <w:rFonts w:eastAsia="Tinos"/>
          <w:sz w:val="28"/>
          <w:szCs w:val="28"/>
          <w:lang w:eastAsia="en-US"/>
        </w:rPr>
        <w:t xml:space="preserve"> </w:t>
      </w:r>
      <w:r w:rsidRPr="00785DFD">
        <w:rPr>
          <w:sz w:val="28"/>
          <w:szCs w:val="28"/>
        </w:rPr>
        <w:t xml:space="preserve"> </w:t>
      </w:r>
    </w:p>
    <w:p w:rsidR="002B01F1" w:rsidRPr="00785DFD" w:rsidRDefault="002B01F1" w:rsidP="002B01F1">
      <w:pPr>
        <w:spacing w:line="360" w:lineRule="auto"/>
        <w:ind w:firstLine="1260"/>
        <w:jc w:val="both"/>
        <w:rPr>
          <w:sz w:val="28"/>
          <w:szCs w:val="28"/>
        </w:rPr>
      </w:pPr>
      <w:r w:rsidRPr="00785DFD">
        <w:rPr>
          <w:b/>
          <w:sz w:val="28"/>
          <w:szCs w:val="28"/>
        </w:rPr>
        <w:t>Результати дослідження</w:t>
      </w:r>
    </w:p>
    <w:p w:rsidR="002B01F1" w:rsidRPr="00785DFD" w:rsidRDefault="002B01F1" w:rsidP="002B01F1">
      <w:pPr>
        <w:spacing w:line="360" w:lineRule="auto"/>
        <w:ind w:firstLine="1260"/>
        <w:jc w:val="both"/>
        <w:rPr>
          <w:sz w:val="28"/>
          <w:szCs w:val="28"/>
        </w:rPr>
      </w:pPr>
      <w:r w:rsidRPr="00785DFD">
        <w:rPr>
          <w:bCs/>
          <w:spacing w:val="1"/>
          <w:sz w:val="28"/>
          <w:szCs w:val="28"/>
        </w:rPr>
        <w:t xml:space="preserve">Серед </w:t>
      </w:r>
      <w:r w:rsidRPr="00785DFD">
        <w:rPr>
          <w:sz w:val="28"/>
          <w:szCs w:val="28"/>
        </w:rPr>
        <w:t>пацієнтів І групи (</w:t>
      </w:r>
      <w:r w:rsidRPr="00785DFD">
        <w:rPr>
          <w:sz w:val="28"/>
          <w:szCs w:val="28"/>
          <w:lang w:val="en-US"/>
        </w:rPr>
        <w:t>n</w:t>
      </w:r>
      <w:r w:rsidRPr="00785DFD">
        <w:rPr>
          <w:sz w:val="28"/>
          <w:szCs w:val="28"/>
        </w:rPr>
        <w:t xml:space="preserve">=262), у 77 пацієнтів (29,38%)  спостерігалися післяопераційні ускладнення: загальні у 48 пацієнтів (18,32%)  та місцеві у 29 пацієнтів (11,07%). </w:t>
      </w:r>
    </w:p>
    <w:p w:rsidR="002B01F1" w:rsidRPr="00785DFD" w:rsidRDefault="002B01F1" w:rsidP="002B01F1">
      <w:pPr>
        <w:spacing w:line="360" w:lineRule="auto"/>
        <w:ind w:firstLine="1260"/>
        <w:jc w:val="both"/>
        <w:rPr>
          <w:rFonts w:eastAsia="TimesNewRoman"/>
          <w:sz w:val="28"/>
          <w:szCs w:val="28"/>
          <w:lang w:eastAsia="en-US"/>
        </w:rPr>
      </w:pPr>
      <w:r w:rsidRPr="00785DFD">
        <w:rPr>
          <w:sz w:val="28"/>
          <w:szCs w:val="28"/>
        </w:rPr>
        <w:t>У пацієнтів ІІ групи (</w:t>
      </w:r>
      <w:r w:rsidRPr="00785DFD">
        <w:rPr>
          <w:sz w:val="28"/>
          <w:szCs w:val="28"/>
          <w:lang w:val="en-US"/>
        </w:rPr>
        <w:t>n</w:t>
      </w:r>
      <w:r w:rsidRPr="00785DFD">
        <w:rPr>
          <w:sz w:val="28"/>
          <w:szCs w:val="28"/>
        </w:rPr>
        <w:t xml:space="preserve">=144),  наявність  супутньої соматичної патології  виявлено  у 119 пацієнтів (82,6%). Серед  них  визначили групи ризику 22  пацієнти.  Згідно </w:t>
      </w:r>
      <w:r w:rsidRPr="00785DFD">
        <w:rPr>
          <w:sz w:val="28"/>
          <w:szCs w:val="28"/>
          <w:lang w:val="en-US"/>
        </w:rPr>
        <w:t>SWR</w:t>
      </w:r>
      <w:r w:rsidRPr="00785DFD">
        <w:rPr>
          <w:sz w:val="28"/>
          <w:szCs w:val="28"/>
        </w:rPr>
        <w:t xml:space="preserve"> класифікації (</w:t>
      </w:r>
      <w:proofErr w:type="spellStart"/>
      <w:r w:rsidRPr="00785DFD">
        <w:rPr>
          <w:sz w:val="28"/>
          <w:szCs w:val="28"/>
          <w:lang w:val="en-US"/>
        </w:rPr>
        <w:t>Chevrel</w:t>
      </w:r>
      <w:proofErr w:type="spellEnd"/>
      <w:r w:rsidRPr="00785DFD">
        <w:rPr>
          <w:sz w:val="28"/>
          <w:szCs w:val="28"/>
        </w:rPr>
        <w:t xml:space="preserve"> – </w:t>
      </w:r>
      <w:proofErr w:type="spellStart"/>
      <w:r w:rsidRPr="00785DFD">
        <w:rPr>
          <w:sz w:val="28"/>
          <w:szCs w:val="28"/>
          <w:lang w:val="en-US"/>
        </w:rPr>
        <w:t>Rath</w:t>
      </w:r>
      <w:proofErr w:type="spellEnd"/>
      <w:r w:rsidRPr="00785DFD">
        <w:rPr>
          <w:sz w:val="28"/>
          <w:szCs w:val="28"/>
        </w:rPr>
        <w:t xml:space="preserve">), </w:t>
      </w:r>
      <w:r w:rsidRPr="00785DFD">
        <w:rPr>
          <w:sz w:val="28"/>
          <w:szCs w:val="28"/>
          <w:lang w:val="en-US"/>
        </w:rPr>
        <w:t>W</w:t>
      </w:r>
      <w:r w:rsidRPr="00785DFD">
        <w:rPr>
          <w:sz w:val="28"/>
          <w:szCs w:val="28"/>
        </w:rPr>
        <w:t xml:space="preserve">3 у 55 пацієнтів (38,2%), </w:t>
      </w:r>
      <w:r w:rsidRPr="00785DFD">
        <w:rPr>
          <w:sz w:val="28"/>
          <w:szCs w:val="28"/>
          <w:lang w:val="en-US"/>
        </w:rPr>
        <w:t>W</w:t>
      </w:r>
      <w:r w:rsidRPr="00785DFD">
        <w:rPr>
          <w:sz w:val="28"/>
          <w:szCs w:val="28"/>
        </w:rPr>
        <w:t>4 у 24 пацієнтів (16,7%).</w:t>
      </w:r>
      <w:r w:rsidRPr="00785DFD">
        <w:rPr>
          <w:rFonts w:eastAsia="TimesNewRoman"/>
          <w:sz w:val="28"/>
          <w:szCs w:val="28"/>
          <w:lang w:eastAsia="en-US"/>
        </w:rPr>
        <w:t xml:space="preserve"> </w:t>
      </w:r>
      <w:r w:rsidRPr="00785DFD">
        <w:rPr>
          <w:sz w:val="28"/>
          <w:szCs w:val="28"/>
        </w:rPr>
        <w:t>З</w:t>
      </w:r>
      <w:r w:rsidRPr="00785DFD">
        <w:rPr>
          <w:rFonts w:eastAsia="TimesNewRoman"/>
          <w:sz w:val="28"/>
          <w:szCs w:val="28"/>
          <w:lang w:eastAsia="en-US"/>
        </w:rPr>
        <w:t xml:space="preserve">ближення країв грижового дефекту з подальшим зшиванням </w:t>
      </w:r>
      <w:proofErr w:type="spellStart"/>
      <w:r w:rsidRPr="00785DFD">
        <w:rPr>
          <w:rFonts w:eastAsia="TimesNewRoman"/>
          <w:sz w:val="28"/>
          <w:szCs w:val="28"/>
          <w:lang w:eastAsia="en-US"/>
        </w:rPr>
        <w:t>трансфасціальних</w:t>
      </w:r>
      <w:proofErr w:type="spellEnd"/>
      <w:r w:rsidRPr="00785DFD">
        <w:rPr>
          <w:rFonts w:eastAsia="TimesNewRoman"/>
          <w:sz w:val="28"/>
          <w:szCs w:val="28"/>
          <w:lang w:eastAsia="en-US"/>
        </w:rPr>
        <w:t xml:space="preserve">  швів відбувався відповідно до виміру </w:t>
      </w:r>
      <w:proofErr w:type="spellStart"/>
      <w:r w:rsidRPr="00785DFD">
        <w:rPr>
          <w:sz w:val="28"/>
          <w:szCs w:val="28"/>
        </w:rPr>
        <w:t>інтраабдомінального</w:t>
      </w:r>
      <w:proofErr w:type="spellEnd"/>
      <w:r w:rsidRPr="00785DFD">
        <w:rPr>
          <w:sz w:val="28"/>
          <w:szCs w:val="28"/>
        </w:rPr>
        <w:t xml:space="preserve"> тиску безпосередньо  перед операцією та під час виконання  </w:t>
      </w:r>
      <w:proofErr w:type="spellStart"/>
      <w:r w:rsidRPr="00785DFD">
        <w:rPr>
          <w:sz w:val="28"/>
          <w:szCs w:val="28"/>
        </w:rPr>
        <w:t>герніопластики</w:t>
      </w:r>
      <w:proofErr w:type="spellEnd"/>
      <w:r w:rsidRPr="00785DFD">
        <w:rPr>
          <w:sz w:val="28"/>
          <w:szCs w:val="28"/>
        </w:rPr>
        <w:t xml:space="preserve">. </w:t>
      </w:r>
      <w:r w:rsidRPr="00785DFD">
        <w:rPr>
          <w:rFonts w:eastAsia="TimesNewRoman"/>
          <w:sz w:val="28"/>
          <w:szCs w:val="28"/>
          <w:lang w:eastAsia="en-US"/>
        </w:rPr>
        <w:t xml:space="preserve"> Рівень </w:t>
      </w:r>
      <w:proofErr w:type="spellStart"/>
      <w:r w:rsidRPr="00785DFD">
        <w:rPr>
          <w:sz w:val="28"/>
          <w:szCs w:val="28"/>
        </w:rPr>
        <w:t>інтраабдомінального</w:t>
      </w:r>
      <w:proofErr w:type="spellEnd"/>
      <w:r w:rsidRPr="00785DFD">
        <w:rPr>
          <w:sz w:val="28"/>
          <w:szCs w:val="28"/>
        </w:rPr>
        <w:t xml:space="preserve"> тиску після пластики не повинен перевищувати 10-13 см вод. ст.. </w:t>
      </w:r>
      <w:r w:rsidRPr="00785DFD">
        <w:rPr>
          <w:rFonts w:eastAsia="TimesNewRoman"/>
          <w:sz w:val="28"/>
          <w:szCs w:val="28"/>
          <w:lang w:eastAsia="en-US"/>
        </w:rPr>
        <w:t xml:space="preserve">Кількість  післяопераційних  ускладнень  спостерігалася  в  13 пацієнтів  (9%).  </w:t>
      </w:r>
    </w:p>
    <w:p w:rsidR="002B01F1" w:rsidRPr="00785DFD" w:rsidRDefault="002B01F1" w:rsidP="002B01F1">
      <w:pPr>
        <w:spacing w:line="360" w:lineRule="auto"/>
        <w:ind w:firstLine="1260"/>
        <w:jc w:val="both"/>
        <w:rPr>
          <w:sz w:val="28"/>
          <w:szCs w:val="28"/>
        </w:rPr>
      </w:pPr>
      <w:r w:rsidRPr="00785DFD">
        <w:rPr>
          <w:b/>
          <w:sz w:val="28"/>
          <w:szCs w:val="28"/>
        </w:rPr>
        <w:t xml:space="preserve">Висновки.  </w:t>
      </w:r>
      <w:r w:rsidRPr="00785DFD">
        <w:rPr>
          <w:rFonts w:eastAsia="TimesNewRoman"/>
          <w:sz w:val="28"/>
          <w:szCs w:val="28"/>
          <w:lang w:eastAsia="en-US"/>
        </w:rPr>
        <w:t xml:space="preserve">Рівень </w:t>
      </w:r>
      <w:proofErr w:type="spellStart"/>
      <w:r w:rsidRPr="00785DFD">
        <w:rPr>
          <w:sz w:val="28"/>
          <w:szCs w:val="28"/>
        </w:rPr>
        <w:t>інтраабдомінального</w:t>
      </w:r>
      <w:proofErr w:type="spellEnd"/>
      <w:r w:rsidRPr="00785DFD">
        <w:rPr>
          <w:sz w:val="28"/>
          <w:szCs w:val="28"/>
        </w:rPr>
        <w:t xml:space="preserve"> тиску після пластики не повинен перевищувати 10-13 см вод. ст.. </w:t>
      </w:r>
    </w:p>
    <w:p w:rsidR="002B01F1" w:rsidRPr="00785DFD" w:rsidRDefault="002B01F1" w:rsidP="002B01F1">
      <w:pPr>
        <w:spacing w:line="360" w:lineRule="auto"/>
        <w:ind w:firstLine="1260"/>
        <w:jc w:val="both"/>
        <w:rPr>
          <w:sz w:val="28"/>
          <w:szCs w:val="28"/>
        </w:rPr>
      </w:pPr>
      <w:r w:rsidRPr="00785DFD">
        <w:rPr>
          <w:rFonts w:eastAsia="TimesNewRoman"/>
          <w:sz w:val="28"/>
          <w:szCs w:val="28"/>
          <w:lang w:eastAsia="en-US"/>
        </w:rPr>
        <w:t>Застосування вимірювання ВЧТ у пацієнтів групи ризику дає змогу</w:t>
      </w:r>
      <w:r w:rsidRPr="00785DFD">
        <w:rPr>
          <w:sz w:val="28"/>
          <w:szCs w:val="28"/>
        </w:rPr>
        <w:t xml:space="preserve">  зменшити  післяопераційні  ускладнення до 9%.</w:t>
      </w:r>
    </w:p>
    <w:p w:rsidR="002B01F1" w:rsidRPr="00785DFD" w:rsidRDefault="002B01F1" w:rsidP="002B01F1">
      <w:pPr>
        <w:pStyle w:val="a3"/>
        <w:spacing w:line="360" w:lineRule="auto"/>
        <w:ind w:firstLine="1259"/>
        <w:jc w:val="both"/>
        <w:rPr>
          <w:b/>
          <w:bCs/>
          <w:color w:val="000000"/>
          <w:szCs w:val="28"/>
        </w:rPr>
      </w:pPr>
      <w:r w:rsidRPr="00785DFD">
        <w:rPr>
          <w:b/>
          <w:bCs/>
          <w:color w:val="000000"/>
          <w:szCs w:val="28"/>
        </w:rPr>
        <w:t xml:space="preserve">Ключові слова: </w:t>
      </w:r>
      <w:r w:rsidRPr="00785DFD">
        <w:rPr>
          <w:szCs w:val="28"/>
        </w:rPr>
        <w:t xml:space="preserve">післяопераційні  ускладнення, внутрішньочеревний тиск, </w:t>
      </w:r>
      <w:r w:rsidRPr="00785DFD">
        <w:rPr>
          <w:szCs w:val="28"/>
          <w:lang w:val="en-US"/>
        </w:rPr>
        <w:t>SWR</w:t>
      </w:r>
      <w:r w:rsidRPr="00785DFD">
        <w:rPr>
          <w:szCs w:val="28"/>
        </w:rPr>
        <w:t xml:space="preserve"> класифікація, </w:t>
      </w:r>
      <w:proofErr w:type="spellStart"/>
      <w:r w:rsidRPr="00785DFD">
        <w:rPr>
          <w:szCs w:val="28"/>
        </w:rPr>
        <w:t>герніопластика</w:t>
      </w:r>
      <w:proofErr w:type="spellEnd"/>
      <w:r w:rsidRPr="00785DFD">
        <w:rPr>
          <w:szCs w:val="28"/>
        </w:rPr>
        <w:t xml:space="preserve">  за стандартною методикою </w:t>
      </w:r>
      <w:r w:rsidRPr="00785DFD">
        <w:rPr>
          <w:szCs w:val="28"/>
          <w:lang w:val="en-US"/>
        </w:rPr>
        <w:t>inlay</w:t>
      </w:r>
      <w:r w:rsidRPr="00785DFD">
        <w:rPr>
          <w:szCs w:val="28"/>
        </w:rPr>
        <w:t xml:space="preserve">,  </w:t>
      </w:r>
      <w:proofErr w:type="spellStart"/>
      <w:r w:rsidRPr="00785DFD">
        <w:rPr>
          <w:szCs w:val="28"/>
          <w:lang w:val="en-US"/>
        </w:rPr>
        <w:t>sublay</w:t>
      </w:r>
      <w:proofErr w:type="spellEnd"/>
      <w:r w:rsidRPr="00785DFD">
        <w:rPr>
          <w:szCs w:val="28"/>
        </w:rPr>
        <w:t xml:space="preserve">. </w:t>
      </w:r>
    </w:p>
    <w:p w:rsidR="002B01F1" w:rsidRPr="00785DFD" w:rsidRDefault="002B01F1" w:rsidP="002B01F1">
      <w:pPr>
        <w:pStyle w:val="a3"/>
        <w:spacing w:line="360" w:lineRule="auto"/>
        <w:jc w:val="both"/>
        <w:rPr>
          <w:b/>
          <w:bCs/>
          <w:color w:val="000000"/>
          <w:szCs w:val="28"/>
        </w:rPr>
      </w:pPr>
    </w:p>
    <w:p w:rsidR="002B01F1" w:rsidRPr="00785DFD" w:rsidRDefault="002B01F1" w:rsidP="002B01F1">
      <w:pPr>
        <w:pStyle w:val="a3"/>
        <w:spacing w:line="360" w:lineRule="auto"/>
        <w:jc w:val="both"/>
        <w:rPr>
          <w:b/>
          <w:szCs w:val="28"/>
        </w:rPr>
      </w:pPr>
    </w:p>
    <w:p w:rsidR="002B01F1" w:rsidRPr="00785DFD" w:rsidRDefault="002B01F1" w:rsidP="002B01F1">
      <w:pPr>
        <w:pStyle w:val="a3"/>
        <w:spacing w:line="360" w:lineRule="auto"/>
        <w:jc w:val="both"/>
        <w:rPr>
          <w:b/>
          <w:szCs w:val="28"/>
        </w:rPr>
      </w:pPr>
    </w:p>
    <w:p w:rsidR="002B01F1" w:rsidRPr="00785DFD" w:rsidRDefault="002B01F1" w:rsidP="002B01F1">
      <w:pPr>
        <w:pStyle w:val="a3"/>
        <w:spacing w:line="360" w:lineRule="auto"/>
        <w:jc w:val="both"/>
        <w:rPr>
          <w:b/>
          <w:szCs w:val="28"/>
        </w:rPr>
      </w:pPr>
    </w:p>
    <w:p w:rsidR="002B01F1" w:rsidRPr="002B01F1" w:rsidRDefault="002B01F1" w:rsidP="002B01F1">
      <w:pPr>
        <w:pStyle w:val="a3"/>
        <w:spacing w:line="360" w:lineRule="auto"/>
        <w:jc w:val="center"/>
        <w:rPr>
          <w:b/>
          <w:szCs w:val="28"/>
        </w:rPr>
      </w:pPr>
    </w:p>
    <w:p w:rsidR="002B01F1" w:rsidRPr="002B01F1" w:rsidRDefault="002B01F1" w:rsidP="002B01F1">
      <w:pPr>
        <w:pStyle w:val="a3"/>
        <w:spacing w:line="360" w:lineRule="auto"/>
        <w:jc w:val="center"/>
        <w:rPr>
          <w:b/>
          <w:szCs w:val="28"/>
        </w:rPr>
      </w:pPr>
    </w:p>
    <w:p w:rsidR="002B01F1" w:rsidRDefault="002B01F1" w:rsidP="002B01F1">
      <w:pPr>
        <w:pStyle w:val="a3"/>
        <w:spacing w:line="360" w:lineRule="auto"/>
        <w:jc w:val="center"/>
        <w:rPr>
          <w:b/>
          <w:szCs w:val="28"/>
          <w:lang w:val="en-US"/>
        </w:rPr>
      </w:pPr>
      <w:proofErr w:type="gramStart"/>
      <w:r w:rsidRPr="00785DFD">
        <w:rPr>
          <w:b/>
          <w:szCs w:val="28"/>
          <w:lang w:val="en-US"/>
        </w:rPr>
        <w:lastRenderedPageBreak/>
        <w:t>Prevention  of</w:t>
      </w:r>
      <w:proofErr w:type="gramEnd"/>
      <w:r w:rsidRPr="00785DFD">
        <w:rPr>
          <w:b/>
          <w:szCs w:val="28"/>
          <w:lang w:val="en-US"/>
        </w:rPr>
        <w:t xml:space="preserve">  postoperative  complications</w:t>
      </w:r>
      <w:r w:rsidRPr="00785DFD">
        <w:rPr>
          <w:b/>
          <w:szCs w:val="28"/>
        </w:rPr>
        <w:t xml:space="preserve"> </w:t>
      </w:r>
      <w:r w:rsidRPr="00785DFD">
        <w:rPr>
          <w:b/>
          <w:szCs w:val="28"/>
          <w:lang w:val="en-US"/>
        </w:rPr>
        <w:t xml:space="preserve">after anterior abdominal </w:t>
      </w:r>
      <w:proofErr w:type="spellStart"/>
      <w:r w:rsidRPr="00785DFD">
        <w:rPr>
          <w:rStyle w:val="tlid-translation"/>
          <w:b/>
          <w:szCs w:val="28"/>
        </w:rPr>
        <w:t>wall</w:t>
      </w:r>
      <w:proofErr w:type="spellEnd"/>
      <w:r w:rsidRPr="00785DFD">
        <w:rPr>
          <w:rStyle w:val="tlid-translation"/>
          <w:b/>
          <w:szCs w:val="28"/>
        </w:rPr>
        <w:t xml:space="preserve"> </w:t>
      </w:r>
      <w:proofErr w:type="spellStart"/>
      <w:r w:rsidRPr="00785DFD">
        <w:rPr>
          <w:rStyle w:val="tlid-translation"/>
          <w:b/>
          <w:szCs w:val="28"/>
        </w:rPr>
        <w:t>hernioplasty</w:t>
      </w:r>
      <w:proofErr w:type="spellEnd"/>
      <w:r w:rsidRPr="00785DFD">
        <w:rPr>
          <w:rStyle w:val="tlid-translation"/>
          <w:b/>
          <w:szCs w:val="28"/>
        </w:rPr>
        <w:t>.</w:t>
      </w:r>
      <w:r w:rsidRPr="00785DFD">
        <w:rPr>
          <w:b/>
          <w:szCs w:val="28"/>
          <w:lang w:val="en-US"/>
        </w:rPr>
        <w:t xml:space="preserve"> </w:t>
      </w:r>
    </w:p>
    <w:p w:rsidR="002B01F1" w:rsidRPr="00785DFD" w:rsidRDefault="002B01F1" w:rsidP="002B01F1">
      <w:pPr>
        <w:pStyle w:val="a3"/>
        <w:spacing w:line="360" w:lineRule="auto"/>
        <w:jc w:val="center"/>
        <w:rPr>
          <w:b/>
          <w:szCs w:val="28"/>
        </w:rPr>
      </w:pPr>
    </w:p>
    <w:p w:rsidR="002B01F1" w:rsidRPr="008E1E12" w:rsidRDefault="002B01F1" w:rsidP="002B01F1">
      <w:pPr>
        <w:autoSpaceDE w:val="0"/>
        <w:autoSpaceDN w:val="0"/>
        <w:adjustRightInd w:val="0"/>
        <w:ind w:right="53" w:firstLine="567"/>
        <w:rPr>
          <w:color w:val="000000"/>
          <w:sz w:val="28"/>
          <w:szCs w:val="28"/>
        </w:rPr>
      </w:pPr>
      <w:proofErr w:type="gramStart"/>
      <w:r w:rsidRPr="008E1E12">
        <w:rPr>
          <w:color w:val="000000"/>
          <w:sz w:val="28"/>
          <w:szCs w:val="28"/>
          <w:lang w:val="en-US"/>
        </w:rPr>
        <w:t>V</w:t>
      </w:r>
      <w:r w:rsidRPr="008E1E1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V</w:t>
      </w:r>
      <w:r w:rsidRPr="002B01F1">
        <w:rPr>
          <w:color w:val="000000"/>
          <w:sz w:val="28"/>
          <w:szCs w:val="28"/>
        </w:rPr>
        <w:t>.</w:t>
      </w:r>
      <w:proofErr w:type="gramEnd"/>
      <w:r w:rsidRPr="008E1E12">
        <w:rPr>
          <w:color w:val="000000"/>
          <w:sz w:val="28"/>
          <w:szCs w:val="28"/>
        </w:rPr>
        <w:t xml:space="preserve"> </w:t>
      </w:r>
      <w:r w:rsidRPr="008E1E12">
        <w:rPr>
          <w:sz w:val="28"/>
          <w:szCs w:val="28"/>
        </w:rPr>
        <w:t xml:space="preserve"> </w:t>
      </w:r>
      <w:proofErr w:type="spellStart"/>
      <w:r w:rsidRPr="008E1E12">
        <w:rPr>
          <w:sz w:val="28"/>
          <w:szCs w:val="28"/>
          <w:lang w:val="en-US"/>
        </w:rPr>
        <w:t>Kryzevsky</w:t>
      </w:r>
      <w:proofErr w:type="spellEnd"/>
      <w:proofErr w:type="gramStart"/>
      <w:r w:rsidRPr="008E1E12">
        <w:rPr>
          <w:sz w:val="28"/>
          <w:szCs w:val="28"/>
        </w:rPr>
        <w:t xml:space="preserve">,  </w:t>
      </w:r>
      <w:r w:rsidRPr="008E1E12">
        <w:rPr>
          <w:color w:val="000000"/>
          <w:sz w:val="28"/>
          <w:szCs w:val="28"/>
          <w:lang w:val="en-US"/>
        </w:rPr>
        <w:t>O</w:t>
      </w:r>
      <w:r w:rsidRPr="008E1E1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I</w:t>
      </w:r>
      <w:proofErr w:type="gramEnd"/>
      <w:r w:rsidRPr="008E1E12">
        <w:rPr>
          <w:color w:val="000000"/>
          <w:sz w:val="28"/>
          <w:szCs w:val="28"/>
        </w:rPr>
        <w:t xml:space="preserve">. </w:t>
      </w:r>
      <w:proofErr w:type="spellStart"/>
      <w:r w:rsidRPr="008E1E12">
        <w:rPr>
          <w:color w:val="000000"/>
          <w:sz w:val="28"/>
          <w:szCs w:val="28"/>
          <w:lang w:val="en-US"/>
        </w:rPr>
        <w:t>Myronenko</w:t>
      </w:r>
      <w:proofErr w:type="spellEnd"/>
      <w:r w:rsidRPr="008E1E1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Ye</w:t>
      </w:r>
      <w:r w:rsidRPr="008E1E12">
        <w:rPr>
          <w:color w:val="000000"/>
          <w:sz w:val="28"/>
          <w:szCs w:val="28"/>
        </w:rPr>
        <w:t>.</w:t>
      </w:r>
      <w:r w:rsidRPr="008E1E12">
        <w:rPr>
          <w:color w:val="000000"/>
          <w:sz w:val="28"/>
          <w:szCs w:val="28"/>
          <w:lang w:val="en-US"/>
        </w:rPr>
        <w:t>B</w:t>
      </w:r>
      <w:r w:rsidRPr="008E1E12">
        <w:rPr>
          <w:color w:val="000000"/>
          <w:sz w:val="28"/>
          <w:szCs w:val="28"/>
        </w:rPr>
        <w:t xml:space="preserve">. </w:t>
      </w:r>
      <w:proofErr w:type="spellStart"/>
      <w:r w:rsidRPr="008E1E12">
        <w:rPr>
          <w:color w:val="000000"/>
          <w:sz w:val="28"/>
          <w:szCs w:val="28"/>
          <w:lang w:val="en-US"/>
        </w:rPr>
        <w:t>Kolesnikov</w:t>
      </w:r>
      <w:proofErr w:type="spellEnd"/>
      <w:proofErr w:type="gramStart"/>
      <w:r w:rsidRPr="008E1E12">
        <w:rPr>
          <w:color w:val="000000"/>
          <w:sz w:val="28"/>
          <w:szCs w:val="28"/>
        </w:rPr>
        <w:t xml:space="preserve">, </w:t>
      </w:r>
      <w:r w:rsidRPr="008E1E12">
        <w:rPr>
          <w:sz w:val="28"/>
          <w:szCs w:val="28"/>
        </w:rPr>
        <w:t xml:space="preserve"> </w:t>
      </w:r>
      <w:r w:rsidRPr="008E1E12">
        <w:rPr>
          <w:sz w:val="28"/>
          <w:szCs w:val="28"/>
          <w:lang w:val="en-US"/>
        </w:rPr>
        <w:t>A</w:t>
      </w:r>
      <w:r w:rsidRPr="008E1E12">
        <w:rPr>
          <w:sz w:val="28"/>
          <w:szCs w:val="28"/>
        </w:rPr>
        <w:t>.</w:t>
      </w:r>
      <w:r w:rsidRPr="008E1E12">
        <w:rPr>
          <w:sz w:val="28"/>
          <w:szCs w:val="28"/>
          <w:lang w:val="en-US"/>
        </w:rPr>
        <w:t>P</w:t>
      </w:r>
      <w:proofErr w:type="gramEnd"/>
      <w:r w:rsidRPr="008E1E12">
        <w:rPr>
          <w:sz w:val="28"/>
          <w:szCs w:val="28"/>
        </w:rPr>
        <w:t xml:space="preserve">. </w:t>
      </w:r>
      <w:proofErr w:type="spellStart"/>
      <w:r w:rsidRPr="008E1E12">
        <w:rPr>
          <w:sz w:val="28"/>
          <w:szCs w:val="28"/>
          <w:lang w:val="en-US"/>
        </w:rPr>
        <w:t>Radzyhovsky</w:t>
      </w:r>
      <w:proofErr w:type="spellEnd"/>
    </w:p>
    <w:p w:rsidR="002B01F1" w:rsidRPr="008E1E12" w:rsidRDefault="002B01F1" w:rsidP="002B01F1">
      <w:pPr>
        <w:autoSpaceDE w:val="0"/>
        <w:autoSpaceDN w:val="0"/>
        <w:adjustRightInd w:val="0"/>
        <w:ind w:right="53" w:firstLine="567"/>
        <w:jc w:val="center"/>
        <w:rPr>
          <w:color w:val="000000"/>
          <w:sz w:val="28"/>
          <w:szCs w:val="28"/>
        </w:rPr>
      </w:pPr>
    </w:p>
    <w:p w:rsidR="002B01F1" w:rsidRPr="008E1E12" w:rsidRDefault="002B01F1" w:rsidP="002B01F1">
      <w:pPr>
        <w:pStyle w:val="a3"/>
        <w:ind w:firstLine="0"/>
        <w:rPr>
          <w:bCs/>
          <w:szCs w:val="28"/>
        </w:rPr>
      </w:pPr>
    </w:p>
    <w:p w:rsidR="002B01F1" w:rsidRPr="008E1E12" w:rsidRDefault="002B01F1" w:rsidP="002B01F1">
      <w:pPr>
        <w:pStyle w:val="a3"/>
        <w:ind w:firstLine="0"/>
        <w:rPr>
          <w:bCs/>
          <w:szCs w:val="28"/>
          <w:lang w:val="en-US"/>
        </w:rPr>
      </w:pPr>
      <w:proofErr w:type="gramStart"/>
      <w:r w:rsidRPr="008E1E12">
        <w:rPr>
          <w:bCs/>
          <w:szCs w:val="28"/>
          <w:lang w:val="en-US"/>
        </w:rPr>
        <w:t>National  Medical</w:t>
      </w:r>
      <w:proofErr w:type="gramEnd"/>
      <w:r w:rsidRPr="008E1E12">
        <w:rPr>
          <w:bCs/>
          <w:szCs w:val="28"/>
          <w:lang w:val="en-US"/>
        </w:rPr>
        <w:t xml:space="preserve"> Academy Postgraduate Education named P.L. </w:t>
      </w:r>
      <w:proofErr w:type="spellStart"/>
      <w:r w:rsidRPr="008E1E12">
        <w:rPr>
          <w:bCs/>
          <w:szCs w:val="28"/>
          <w:lang w:val="en-US"/>
        </w:rPr>
        <w:t>Schupik</w:t>
      </w:r>
      <w:proofErr w:type="spellEnd"/>
      <w:r w:rsidRPr="008E1E12">
        <w:rPr>
          <w:bCs/>
          <w:szCs w:val="28"/>
          <w:lang w:val="en-US"/>
        </w:rPr>
        <w:t>, Ky</w:t>
      </w:r>
      <w:r>
        <w:rPr>
          <w:bCs/>
          <w:szCs w:val="28"/>
          <w:lang w:val="en-US"/>
        </w:rPr>
        <w:t>i</w:t>
      </w:r>
      <w:r w:rsidRPr="008E1E12">
        <w:rPr>
          <w:bCs/>
          <w:szCs w:val="28"/>
          <w:lang w:val="en-US"/>
        </w:rPr>
        <w:t>v</w:t>
      </w:r>
    </w:p>
    <w:p w:rsidR="002B01F1" w:rsidRPr="00AB3E6A" w:rsidRDefault="002B01F1" w:rsidP="002B01F1">
      <w:pPr>
        <w:pStyle w:val="HTML"/>
        <w:rPr>
          <w:lang w:val="en-US"/>
        </w:rPr>
      </w:pPr>
    </w:p>
    <w:p w:rsidR="002B01F1" w:rsidRPr="008E1E12" w:rsidRDefault="002B01F1" w:rsidP="002B01F1">
      <w:pPr>
        <w:spacing w:line="360" w:lineRule="auto"/>
        <w:jc w:val="both"/>
        <w:rPr>
          <w:sz w:val="28"/>
          <w:szCs w:val="28"/>
          <w:lang w:val="en-US"/>
        </w:rPr>
      </w:pPr>
    </w:p>
    <w:p w:rsidR="002B01F1" w:rsidRDefault="002B01F1" w:rsidP="002B01F1">
      <w:pPr>
        <w:pStyle w:val="a3"/>
        <w:spacing w:line="360" w:lineRule="auto"/>
        <w:ind w:firstLine="1260"/>
        <w:jc w:val="both"/>
        <w:rPr>
          <w:b/>
          <w:szCs w:val="28"/>
          <w:lang w:val="en-US"/>
        </w:rPr>
      </w:pPr>
    </w:p>
    <w:p w:rsidR="002B01F1" w:rsidRDefault="002B01F1" w:rsidP="002B01F1">
      <w:pPr>
        <w:pStyle w:val="a3"/>
        <w:spacing w:line="360" w:lineRule="auto"/>
        <w:ind w:firstLine="1260"/>
        <w:jc w:val="both"/>
        <w:rPr>
          <w:b/>
          <w:szCs w:val="28"/>
          <w:lang w:val="en-US"/>
        </w:rPr>
      </w:pPr>
      <w:r w:rsidRPr="00785DFD">
        <w:rPr>
          <w:b/>
          <w:szCs w:val="28"/>
          <w:lang w:val="en-US"/>
        </w:rPr>
        <w:t>Abstract</w:t>
      </w:r>
      <w:r w:rsidRPr="00785DFD">
        <w:rPr>
          <w:b/>
          <w:szCs w:val="28"/>
        </w:rPr>
        <w:t>.</w:t>
      </w:r>
    </w:p>
    <w:p w:rsidR="002B01F1" w:rsidRPr="00785DFD" w:rsidRDefault="002B01F1" w:rsidP="002B01F1">
      <w:pPr>
        <w:pStyle w:val="a3"/>
        <w:spacing w:line="360" w:lineRule="auto"/>
        <w:ind w:firstLine="1260"/>
        <w:jc w:val="both"/>
        <w:rPr>
          <w:b/>
          <w:szCs w:val="28"/>
          <w:lang w:val="en-US"/>
        </w:rPr>
      </w:pPr>
    </w:p>
    <w:p w:rsidR="002B01F1" w:rsidRPr="00E652B7" w:rsidRDefault="002B01F1" w:rsidP="002B01F1">
      <w:pPr>
        <w:pStyle w:val="1"/>
        <w:ind w:left="0" w:firstLine="1276"/>
        <w:jc w:val="left"/>
        <w:rPr>
          <w:rStyle w:val="tlid-translation"/>
          <w:szCs w:val="28"/>
          <w:lang w:val="en-US"/>
        </w:rPr>
      </w:pPr>
      <w:proofErr w:type="gramStart"/>
      <w:r w:rsidRPr="00E652B7">
        <w:rPr>
          <w:b/>
          <w:lang w:val="en-US"/>
        </w:rPr>
        <w:t>Introduction</w:t>
      </w:r>
      <w:r w:rsidRPr="00E652B7">
        <w:rPr>
          <w:lang w:val="en-US"/>
        </w:rPr>
        <w:t>.</w:t>
      </w:r>
      <w:proofErr w:type="gramEnd"/>
      <w:r w:rsidRPr="00E652B7">
        <w:rPr>
          <w:lang w:val="en-US"/>
        </w:rPr>
        <w:t xml:space="preserve"> </w:t>
      </w:r>
      <w:r w:rsidRPr="00E652B7">
        <w:rPr>
          <w:rStyle w:val="tlid-translation"/>
          <w:szCs w:val="28"/>
          <w:lang w:val="en-US"/>
        </w:rPr>
        <w:t xml:space="preserve">Often, </w:t>
      </w:r>
      <w:proofErr w:type="gramStart"/>
      <w:r w:rsidRPr="00E652B7">
        <w:rPr>
          <w:rStyle w:val="tlid-translation"/>
          <w:szCs w:val="28"/>
          <w:lang w:val="en-US"/>
        </w:rPr>
        <w:t xml:space="preserve">the </w:t>
      </w:r>
      <w:r>
        <w:rPr>
          <w:rStyle w:val="tlid-translation"/>
          <w:szCs w:val="28"/>
          <w:lang w:val="en-US"/>
        </w:rPr>
        <w:t xml:space="preserve"> </w:t>
      </w:r>
      <w:r w:rsidRPr="00E652B7">
        <w:rPr>
          <w:rStyle w:val="tlid-translation"/>
          <w:szCs w:val="28"/>
          <w:lang w:val="en-US"/>
        </w:rPr>
        <w:t>early</w:t>
      </w:r>
      <w:proofErr w:type="gramEnd"/>
      <w:r w:rsidRPr="00E652B7">
        <w:rPr>
          <w:rStyle w:val="tlid-translation"/>
          <w:szCs w:val="28"/>
          <w:lang w:val="en-US"/>
        </w:rPr>
        <w:t xml:space="preserve"> postoperative period after </w:t>
      </w:r>
      <w:proofErr w:type="spellStart"/>
      <w:r w:rsidRPr="00E652B7">
        <w:rPr>
          <w:rStyle w:val="tlid-translation"/>
          <w:szCs w:val="28"/>
          <w:lang w:val="en-US"/>
        </w:rPr>
        <w:t>hernioplasty</w:t>
      </w:r>
      <w:proofErr w:type="spellEnd"/>
      <w:r w:rsidRPr="00E652B7">
        <w:rPr>
          <w:rStyle w:val="tlid-translation"/>
          <w:szCs w:val="28"/>
          <w:lang w:val="en-US"/>
        </w:rPr>
        <w:t xml:space="preserve"> has a severe course. General complications are somatic diseases, the disorder of the functions of vital organs which is triggered by a rapid increase in intra-abdominal pressure.</w:t>
      </w:r>
    </w:p>
    <w:p w:rsidR="002B01F1" w:rsidRPr="00785DFD" w:rsidRDefault="002B01F1" w:rsidP="002B01F1">
      <w:pPr>
        <w:spacing w:line="360" w:lineRule="auto"/>
        <w:ind w:firstLine="1260"/>
        <w:jc w:val="both"/>
        <w:rPr>
          <w:rStyle w:val="tlid-translation"/>
          <w:sz w:val="28"/>
          <w:szCs w:val="28"/>
        </w:rPr>
      </w:pPr>
      <w:proofErr w:type="spellStart"/>
      <w:r w:rsidRPr="00785DFD">
        <w:rPr>
          <w:b/>
          <w:sz w:val="28"/>
          <w:szCs w:val="28"/>
        </w:rPr>
        <w:t>The</w:t>
      </w:r>
      <w:proofErr w:type="spellEnd"/>
      <w:r w:rsidRPr="00785DFD">
        <w:rPr>
          <w:b/>
          <w:sz w:val="28"/>
          <w:szCs w:val="28"/>
        </w:rPr>
        <w:t xml:space="preserve"> </w:t>
      </w:r>
      <w:proofErr w:type="spellStart"/>
      <w:r w:rsidRPr="00785DFD">
        <w:rPr>
          <w:b/>
          <w:sz w:val="28"/>
          <w:szCs w:val="28"/>
        </w:rPr>
        <w:t>aim</w:t>
      </w:r>
      <w:proofErr w:type="spellEnd"/>
      <w:r w:rsidRPr="00785DFD">
        <w:rPr>
          <w:b/>
          <w:sz w:val="28"/>
          <w:szCs w:val="28"/>
        </w:rPr>
        <w:t xml:space="preserve"> </w:t>
      </w:r>
      <w:proofErr w:type="spellStart"/>
      <w:r w:rsidRPr="00785DFD">
        <w:rPr>
          <w:b/>
          <w:sz w:val="28"/>
          <w:szCs w:val="28"/>
        </w:rPr>
        <w:t>of</w:t>
      </w:r>
      <w:proofErr w:type="spellEnd"/>
      <w:r w:rsidRPr="00785DFD">
        <w:rPr>
          <w:b/>
          <w:sz w:val="28"/>
          <w:szCs w:val="28"/>
        </w:rPr>
        <w:t xml:space="preserve"> </w:t>
      </w:r>
      <w:proofErr w:type="spellStart"/>
      <w:r w:rsidRPr="00785DFD">
        <w:rPr>
          <w:b/>
          <w:sz w:val="28"/>
          <w:szCs w:val="28"/>
        </w:rPr>
        <w:t>the</w:t>
      </w:r>
      <w:proofErr w:type="spellEnd"/>
      <w:r w:rsidRPr="00785DFD">
        <w:rPr>
          <w:b/>
          <w:sz w:val="28"/>
          <w:szCs w:val="28"/>
        </w:rPr>
        <w:t xml:space="preserve"> </w:t>
      </w:r>
      <w:proofErr w:type="spellStart"/>
      <w:r w:rsidRPr="00785DFD">
        <w:rPr>
          <w:b/>
          <w:sz w:val="28"/>
          <w:szCs w:val="28"/>
        </w:rPr>
        <w:t>study</w:t>
      </w:r>
      <w:proofErr w:type="spellEnd"/>
      <w:r w:rsidRPr="00785DFD">
        <w:rPr>
          <w:sz w:val="28"/>
          <w:szCs w:val="28"/>
        </w:rPr>
        <w:t xml:space="preserve">. </w:t>
      </w:r>
      <w:proofErr w:type="spellStart"/>
      <w:r w:rsidRPr="00785DFD">
        <w:rPr>
          <w:rStyle w:val="tlid-translation"/>
          <w:sz w:val="28"/>
          <w:szCs w:val="28"/>
        </w:rPr>
        <w:t>Improve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the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results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of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surgery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by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preventive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measures</w:t>
      </w:r>
      <w:proofErr w:type="spellEnd"/>
      <w:r w:rsidRPr="00785DFD">
        <w:rPr>
          <w:rStyle w:val="tlid-translation"/>
          <w:sz w:val="28"/>
          <w:szCs w:val="28"/>
        </w:rPr>
        <w:t xml:space="preserve">, </w:t>
      </w:r>
      <w:proofErr w:type="spellStart"/>
      <w:r w:rsidRPr="00785DFD">
        <w:rPr>
          <w:rStyle w:val="tlid-translation"/>
          <w:sz w:val="28"/>
          <w:szCs w:val="28"/>
        </w:rPr>
        <w:t>by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preventing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them</w:t>
      </w:r>
      <w:proofErr w:type="spellEnd"/>
      <w:r w:rsidRPr="00785DFD">
        <w:rPr>
          <w:rStyle w:val="tlid-translation"/>
          <w:sz w:val="28"/>
          <w:szCs w:val="28"/>
        </w:rPr>
        <w:t>.</w:t>
      </w:r>
    </w:p>
    <w:p w:rsidR="002B01F1" w:rsidRPr="00785DFD" w:rsidRDefault="002B01F1" w:rsidP="002B01F1">
      <w:pPr>
        <w:spacing w:line="360" w:lineRule="auto"/>
        <w:ind w:firstLine="1260"/>
        <w:jc w:val="both"/>
        <w:rPr>
          <w:rStyle w:val="tlid-translation"/>
          <w:sz w:val="28"/>
          <w:szCs w:val="28"/>
        </w:rPr>
      </w:pPr>
      <w:proofErr w:type="spellStart"/>
      <w:r w:rsidRPr="00785DFD">
        <w:rPr>
          <w:b/>
          <w:sz w:val="28"/>
          <w:szCs w:val="28"/>
        </w:rPr>
        <w:t>Material</w:t>
      </w:r>
      <w:proofErr w:type="spellEnd"/>
      <w:r w:rsidRPr="00785DFD">
        <w:rPr>
          <w:b/>
          <w:sz w:val="28"/>
          <w:szCs w:val="28"/>
        </w:rPr>
        <w:t xml:space="preserve"> </w:t>
      </w:r>
      <w:proofErr w:type="spellStart"/>
      <w:r w:rsidRPr="00785DFD">
        <w:rPr>
          <w:b/>
          <w:sz w:val="28"/>
          <w:szCs w:val="28"/>
        </w:rPr>
        <w:t>and</w:t>
      </w:r>
      <w:proofErr w:type="spellEnd"/>
      <w:r w:rsidRPr="00785DFD">
        <w:rPr>
          <w:b/>
          <w:sz w:val="28"/>
          <w:szCs w:val="28"/>
        </w:rPr>
        <w:t xml:space="preserve"> </w:t>
      </w:r>
      <w:proofErr w:type="spellStart"/>
      <w:r w:rsidRPr="00785DFD">
        <w:rPr>
          <w:b/>
          <w:sz w:val="28"/>
          <w:szCs w:val="28"/>
        </w:rPr>
        <w:t>methods</w:t>
      </w:r>
      <w:proofErr w:type="spellEnd"/>
      <w:r w:rsidRPr="00785DFD">
        <w:rPr>
          <w:b/>
          <w:sz w:val="28"/>
          <w:szCs w:val="28"/>
        </w:rPr>
        <w:t xml:space="preserve"> </w:t>
      </w:r>
      <w:proofErr w:type="spellStart"/>
      <w:r w:rsidRPr="00785DFD">
        <w:rPr>
          <w:b/>
          <w:sz w:val="28"/>
          <w:szCs w:val="28"/>
        </w:rPr>
        <w:t>of</w:t>
      </w:r>
      <w:proofErr w:type="spellEnd"/>
      <w:r w:rsidRPr="00785DFD">
        <w:rPr>
          <w:b/>
          <w:sz w:val="28"/>
          <w:szCs w:val="28"/>
        </w:rPr>
        <w:t xml:space="preserve"> </w:t>
      </w:r>
      <w:proofErr w:type="spellStart"/>
      <w:r w:rsidRPr="00785DFD">
        <w:rPr>
          <w:b/>
          <w:sz w:val="28"/>
          <w:szCs w:val="28"/>
        </w:rPr>
        <w:t>research</w:t>
      </w:r>
      <w:proofErr w:type="spellEnd"/>
      <w:r w:rsidRPr="00785DFD">
        <w:rPr>
          <w:sz w:val="28"/>
          <w:szCs w:val="28"/>
        </w:rPr>
        <w:t xml:space="preserve">. </w:t>
      </w:r>
      <w:proofErr w:type="spellStart"/>
      <w:r w:rsidRPr="00785DFD">
        <w:rPr>
          <w:rStyle w:val="tlid-translation"/>
          <w:sz w:val="28"/>
          <w:szCs w:val="28"/>
        </w:rPr>
        <w:t>Comparatively</w:t>
      </w:r>
      <w:proofErr w:type="spellEnd"/>
      <w:r w:rsidRPr="00785DFD">
        <w:rPr>
          <w:rStyle w:val="tlid-translation"/>
          <w:sz w:val="28"/>
          <w:szCs w:val="28"/>
        </w:rPr>
        <w:t xml:space="preserve">, </w:t>
      </w:r>
      <w:proofErr w:type="spellStart"/>
      <w:r w:rsidRPr="00785DFD">
        <w:rPr>
          <w:rStyle w:val="tlid-translation"/>
          <w:sz w:val="28"/>
          <w:szCs w:val="28"/>
        </w:rPr>
        <w:t>two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representative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groups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of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patients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operated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on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for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the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purpose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of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ventral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hernia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at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the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clinical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base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of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the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Department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of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General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and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Emergency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Surgery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of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r>
        <w:rPr>
          <w:rStyle w:val="tlid-translation"/>
          <w:sz w:val="28"/>
          <w:szCs w:val="28"/>
          <w:lang w:val="en-US"/>
        </w:rPr>
        <w:t xml:space="preserve"> </w:t>
      </w:r>
      <w:r w:rsidRPr="00785DFD">
        <w:rPr>
          <w:rStyle w:val="tlid-translation"/>
          <w:sz w:val="28"/>
          <w:szCs w:val="28"/>
        </w:rPr>
        <w:t xml:space="preserve">KMCL # 6. </w:t>
      </w:r>
      <w:proofErr w:type="spellStart"/>
      <w:r w:rsidRPr="00785DFD">
        <w:rPr>
          <w:rStyle w:val="tlid-translation"/>
          <w:sz w:val="28"/>
          <w:szCs w:val="28"/>
        </w:rPr>
        <w:t>In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patients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of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group</w:t>
      </w:r>
      <w:proofErr w:type="spellEnd"/>
      <w:r w:rsidRPr="00785DFD">
        <w:rPr>
          <w:rStyle w:val="tlid-translation"/>
          <w:sz w:val="28"/>
          <w:szCs w:val="28"/>
        </w:rPr>
        <w:t xml:space="preserve"> I (n = 262), </w:t>
      </w:r>
      <w:r>
        <w:rPr>
          <w:rStyle w:val="tlid-translation"/>
          <w:sz w:val="28"/>
          <w:szCs w:val="28"/>
          <w:lang w:val="en-US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anterior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r>
        <w:rPr>
          <w:rStyle w:val="tlid-translation"/>
          <w:sz w:val="28"/>
          <w:szCs w:val="28"/>
          <w:lang w:val="en-US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abdominal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r>
        <w:rPr>
          <w:rStyle w:val="tlid-translation"/>
          <w:sz w:val="28"/>
          <w:szCs w:val="28"/>
          <w:lang w:val="en-US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wall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r>
        <w:rPr>
          <w:rStyle w:val="tlid-translation"/>
          <w:sz w:val="28"/>
          <w:szCs w:val="28"/>
          <w:lang w:val="en-US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hernioplasty</w:t>
      </w:r>
      <w:proofErr w:type="spellEnd"/>
      <w:r>
        <w:rPr>
          <w:rStyle w:val="tlid-translation"/>
          <w:sz w:val="28"/>
          <w:szCs w:val="28"/>
          <w:lang w:val="en-US"/>
        </w:rPr>
        <w:t xml:space="preserve"> </w:t>
      </w:r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was</w:t>
      </w:r>
      <w:proofErr w:type="spellEnd"/>
      <w:r>
        <w:rPr>
          <w:rStyle w:val="tlid-translation"/>
          <w:sz w:val="28"/>
          <w:szCs w:val="28"/>
          <w:lang w:val="en-US"/>
        </w:rPr>
        <w:t xml:space="preserve"> </w:t>
      </w:r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performed</w:t>
      </w:r>
      <w:proofErr w:type="spellEnd"/>
      <w:r>
        <w:rPr>
          <w:rStyle w:val="tlid-translation"/>
          <w:sz w:val="28"/>
          <w:szCs w:val="28"/>
        </w:rPr>
        <w:t>.</w:t>
      </w:r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In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patients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of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group</w:t>
      </w:r>
      <w:proofErr w:type="spellEnd"/>
      <w:r w:rsidRPr="00785DFD">
        <w:rPr>
          <w:rStyle w:val="tlid-translation"/>
          <w:sz w:val="28"/>
          <w:szCs w:val="28"/>
        </w:rPr>
        <w:t xml:space="preserve"> II (n = 144) </w:t>
      </w:r>
      <w:proofErr w:type="spellStart"/>
      <w:r w:rsidRPr="00785DFD">
        <w:rPr>
          <w:rStyle w:val="tlid-translation"/>
          <w:sz w:val="28"/>
          <w:szCs w:val="28"/>
        </w:rPr>
        <w:t>operated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on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from</w:t>
      </w:r>
      <w:proofErr w:type="spellEnd"/>
      <w:r w:rsidRPr="00785DFD">
        <w:rPr>
          <w:rStyle w:val="tlid-translation"/>
          <w:sz w:val="28"/>
          <w:szCs w:val="28"/>
        </w:rPr>
        <w:t xml:space="preserve"> 2016 </w:t>
      </w:r>
      <w:proofErr w:type="spellStart"/>
      <w:r w:rsidRPr="00785DFD">
        <w:rPr>
          <w:rStyle w:val="tlid-translation"/>
          <w:sz w:val="28"/>
          <w:szCs w:val="28"/>
        </w:rPr>
        <w:t>to</w:t>
      </w:r>
      <w:proofErr w:type="spellEnd"/>
      <w:r w:rsidRPr="00785DFD">
        <w:rPr>
          <w:rStyle w:val="tlid-translation"/>
          <w:sz w:val="28"/>
          <w:szCs w:val="28"/>
        </w:rPr>
        <w:t xml:space="preserve"> 2018, </w:t>
      </w:r>
      <w:proofErr w:type="spellStart"/>
      <w:r w:rsidRPr="00785DFD">
        <w:rPr>
          <w:rStyle w:val="tlid-translation"/>
          <w:sz w:val="28"/>
          <w:szCs w:val="28"/>
        </w:rPr>
        <w:t>hernia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was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performed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under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the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control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of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intraabdominal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pressure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measurement</w:t>
      </w:r>
      <w:proofErr w:type="spellEnd"/>
      <w:r w:rsidRPr="00785DFD">
        <w:rPr>
          <w:rStyle w:val="tlid-translation"/>
          <w:sz w:val="28"/>
          <w:szCs w:val="28"/>
        </w:rPr>
        <w:t>.</w:t>
      </w:r>
      <w:r w:rsidRPr="00785DFD">
        <w:rPr>
          <w:sz w:val="28"/>
          <w:szCs w:val="28"/>
        </w:rPr>
        <w:br/>
      </w:r>
      <w:proofErr w:type="spellStart"/>
      <w:r w:rsidRPr="00785DFD">
        <w:rPr>
          <w:rStyle w:val="tlid-translation"/>
          <w:sz w:val="28"/>
          <w:szCs w:val="28"/>
        </w:rPr>
        <w:t>In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both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groups</w:t>
      </w:r>
      <w:proofErr w:type="spellEnd"/>
      <w:r w:rsidRPr="00785DFD">
        <w:rPr>
          <w:rStyle w:val="tlid-translation"/>
          <w:sz w:val="28"/>
          <w:szCs w:val="28"/>
        </w:rPr>
        <w:t xml:space="preserve">, </w:t>
      </w:r>
      <w:proofErr w:type="spellStart"/>
      <w:r w:rsidRPr="00785DFD">
        <w:rPr>
          <w:rStyle w:val="tlid-translation"/>
          <w:sz w:val="28"/>
          <w:szCs w:val="28"/>
        </w:rPr>
        <w:t>the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standard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inlay</w:t>
      </w:r>
      <w:proofErr w:type="spellEnd"/>
      <w:r w:rsidRPr="00785DFD">
        <w:rPr>
          <w:rStyle w:val="tlid-translation"/>
          <w:sz w:val="28"/>
          <w:szCs w:val="28"/>
        </w:rPr>
        <w:t xml:space="preserve">, </w:t>
      </w:r>
      <w:proofErr w:type="spellStart"/>
      <w:r w:rsidRPr="00785DFD">
        <w:rPr>
          <w:rStyle w:val="tlid-translation"/>
          <w:sz w:val="28"/>
          <w:szCs w:val="28"/>
        </w:rPr>
        <w:t>sublay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technique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was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used</w:t>
      </w:r>
      <w:proofErr w:type="spellEnd"/>
      <w:r w:rsidRPr="00785DFD">
        <w:rPr>
          <w:rStyle w:val="tlid-translation"/>
          <w:sz w:val="28"/>
          <w:szCs w:val="28"/>
        </w:rPr>
        <w:t xml:space="preserve">. </w:t>
      </w:r>
      <w:proofErr w:type="spellStart"/>
      <w:r w:rsidRPr="00785DFD">
        <w:rPr>
          <w:rStyle w:val="tlid-translation"/>
          <w:sz w:val="28"/>
          <w:szCs w:val="28"/>
        </w:rPr>
        <w:t>The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mesh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polypropylene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r>
        <w:rPr>
          <w:rStyle w:val="tlid-translation"/>
          <w:sz w:val="28"/>
          <w:szCs w:val="28"/>
          <w:lang w:val="en-US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graft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r>
        <w:rPr>
          <w:rStyle w:val="tlid-translation"/>
          <w:sz w:val="28"/>
          <w:szCs w:val="28"/>
          <w:lang w:val="en-US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and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r>
        <w:rPr>
          <w:rStyle w:val="tlid-translation"/>
          <w:sz w:val="28"/>
          <w:szCs w:val="28"/>
          <w:lang w:val="en-US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synthetic</w:t>
      </w:r>
      <w:proofErr w:type="spellEnd"/>
      <w:r>
        <w:rPr>
          <w:rStyle w:val="tlid-translation"/>
          <w:sz w:val="28"/>
          <w:szCs w:val="28"/>
          <w:lang w:val="en-US"/>
        </w:rPr>
        <w:t xml:space="preserve"> </w:t>
      </w:r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suture</w:t>
      </w:r>
      <w:proofErr w:type="spellEnd"/>
      <w:r>
        <w:rPr>
          <w:rStyle w:val="tlid-translation"/>
          <w:sz w:val="28"/>
          <w:szCs w:val="28"/>
          <w:lang w:val="en-US"/>
        </w:rPr>
        <w:t xml:space="preserve"> </w:t>
      </w:r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were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used</w:t>
      </w:r>
      <w:proofErr w:type="spellEnd"/>
      <w:r>
        <w:rPr>
          <w:rStyle w:val="tlid-translation"/>
          <w:sz w:val="28"/>
          <w:szCs w:val="28"/>
          <w:lang w:val="en-US"/>
        </w:rPr>
        <w:t xml:space="preserve"> </w:t>
      </w:r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to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secure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the</w:t>
      </w:r>
      <w:proofErr w:type="spellEnd"/>
      <w:r w:rsidRPr="00785DFD">
        <w:rPr>
          <w:rStyle w:val="tlid-translation"/>
          <w:sz w:val="28"/>
          <w:szCs w:val="28"/>
        </w:rPr>
        <w:t xml:space="preserve"> TM </w:t>
      </w:r>
      <w:r w:rsidRPr="00785DFD">
        <w:rPr>
          <w:rStyle w:val="tlid-translation"/>
          <w:sz w:val="28"/>
          <w:szCs w:val="28"/>
          <w:lang w:val="en-US"/>
        </w:rPr>
        <w:t>“</w:t>
      </w:r>
      <w:proofErr w:type="spellStart"/>
      <w:r w:rsidRPr="00785DFD">
        <w:rPr>
          <w:rStyle w:val="tlid-translation"/>
          <w:sz w:val="28"/>
          <w:szCs w:val="28"/>
        </w:rPr>
        <w:t>Ethicon”</w:t>
      </w:r>
      <w:proofErr w:type="spellEnd"/>
      <w:r w:rsidRPr="00785DFD">
        <w:rPr>
          <w:rStyle w:val="tlid-translation"/>
          <w:sz w:val="28"/>
          <w:szCs w:val="28"/>
        </w:rPr>
        <w:t>.</w:t>
      </w:r>
      <w:r w:rsidRPr="00785DFD">
        <w:rPr>
          <w:sz w:val="28"/>
          <w:szCs w:val="28"/>
        </w:rPr>
        <w:br/>
      </w:r>
      <w:r w:rsidRPr="00785DFD">
        <w:rPr>
          <w:rStyle w:val="tlid-translation"/>
          <w:sz w:val="28"/>
          <w:szCs w:val="28"/>
        </w:rPr>
        <w:t>Intra-</w:t>
      </w:r>
      <w:proofErr w:type="spellStart"/>
      <w:r w:rsidRPr="00785DFD">
        <w:rPr>
          <w:rStyle w:val="tlid-translation"/>
          <w:sz w:val="28"/>
          <w:szCs w:val="28"/>
        </w:rPr>
        <w:t>abdominal</w:t>
      </w:r>
      <w:proofErr w:type="spellEnd"/>
      <w:r>
        <w:rPr>
          <w:rStyle w:val="tlid-translation"/>
          <w:sz w:val="28"/>
          <w:szCs w:val="28"/>
          <w:lang w:val="en-US"/>
        </w:rPr>
        <w:t xml:space="preserve"> </w:t>
      </w:r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pressure</w:t>
      </w:r>
      <w:proofErr w:type="spellEnd"/>
      <w:r>
        <w:rPr>
          <w:rStyle w:val="tlid-translation"/>
          <w:sz w:val="28"/>
          <w:szCs w:val="28"/>
          <w:lang w:val="en-US"/>
        </w:rPr>
        <w:t xml:space="preserve"> </w:t>
      </w:r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was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r>
        <w:rPr>
          <w:rStyle w:val="tlid-translation"/>
          <w:sz w:val="28"/>
          <w:szCs w:val="28"/>
          <w:lang w:val="en-US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monitored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by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the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Waldman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apparatus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by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measuring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the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pressure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in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the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bladder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through</w:t>
      </w:r>
      <w:proofErr w:type="spellEnd"/>
      <w:r w:rsidRPr="00785DFD">
        <w:rPr>
          <w:rStyle w:val="tlid-translation"/>
          <w:sz w:val="28"/>
          <w:szCs w:val="28"/>
        </w:rPr>
        <w:t xml:space="preserve"> a </w:t>
      </w:r>
      <w:proofErr w:type="spellStart"/>
      <w:r w:rsidRPr="00785DFD">
        <w:rPr>
          <w:rStyle w:val="tlid-translation"/>
          <w:sz w:val="28"/>
          <w:szCs w:val="28"/>
        </w:rPr>
        <w:t>Foley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urethral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catheter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while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filling</w:t>
      </w:r>
      <w:proofErr w:type="spellEnd"/>
      <w:r w:rsidRPr="00785DFD">
        <w:rPr>
          <w:rStyle w:val="tlid-translation"/>
          <w:sz w:val="28"/>
          <w:szCs w:val="28"/>
        </w:rPr>
        <w:t xml:space="preserve"> 50 </w:t>
      </w:r>
      <w:proofErr w:type="spellStart"/>
      <w:r w:rsidRPr="00785DFD">
        <w:rPr>
          <w:rStyle w:val="tlid-translation"/>
          <w:sz w:val="28"/>
          <w:szCs w:val="28"/>
        </w:rPr>
        <w:t>ml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of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saline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solution</w:t>
      </w:r>
      <w:proofErr w:type="spellEnd"/>
      <w:r w:rsidRPr="00785DFD">
        <w:rPr>
          <w:rStyle w:val="tlid-translation"/>
          <w:sz w:val="28"/>
          <w:szCs w:val="28"/>
        </w:rPr>
        <w:t xml:space="preserve">. </w:t>
      </w:r>
      <w:proofErr w:type="spellStart"/>
      <w:r w:rsidRPr="00785DFD">
        <w:rPr>
          <w:rStyle w:val="tlid-translation"/>
          <w:sz w:val="28"/>
          <w:szCs w:val="28"/>
        </w:rPr>
        <w:t>To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assess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the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size</w:t>
      </w:r>
      <w:proofErr w:type="spellEnd"/>
      <w:r w:rsidRPr="00785DFD">
        <w:rPr>
          <w:rStyle w:val="tlid-translation"/>
          <w:sz w:val="28"/>
          <w:szCs w:val="28"/>
        </w:rPr>
        <w:t xml:space="preserve">, </w:t>
      </w:r>
      <w:proofErr w:type="spellStart"/>
      <w:r w:rsidRPr="00785DFD">
        <w:rPr>
          <w:rStyle w:val="tlid-translation"/>
          <w:sz w:val="28"/>
          <w:szCs w:val="28"/>
        </w:rPr>
        <w:t>localization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of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hernias</w:t>
      </w:r>
      <w:proofErr w:type="spellEnd"/>
      <w:r w:rsidRPr="00785DFD">
        <w:rPr>
          <w:rStyle w:val="tlid-translation"/>
          <w:sz w:val="28"/>
          <w:szCs w:val="28"/>
        </w:rPr>
        <w:t xml:space="preserve">, </w:t>
      </w:r>
      <w:proofErr w:type="spellStart"/>
      <w:r w:rsidRPr="00785DFD">
        <w:rPr>
          <w:rStyle w:val="tlid-translation"/>
          <w:sz w:val="28"/>
          <w:szCs w:val="28"/>
        </w:rPr>
        <w:t>the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number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of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relapses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was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used</w:t>
      </w:r>
      <w:proofErr w:type="spellEnd"/>
      <w:r w:rsidRPr="00785DFD">
        <w:rPr>
          <w:rStyle w:val="tlid-translation"/>
          <w:sz w:val="28"/>
          <w:szCs w:val="28"/>
        </w:rPr>
        <w:t xml:space="preserve"> SWR </w:t>
      </w:r>
      <w:proofErr w:type="spellStart"/>
      <w:r w:rsidRPr="00785DFD">
        <w:rPr>
          <w:rStyle w:val="tlid-translation"/>
          <w:sz w:val="28"/>
          <w:szCs w:val="28"/>
        </w:rPr>
        <w:t>classification</w:t>
      </w:r>
      <w:proofErr w:type="spellEnd"/>
      <w:r w:rsidRPr="00785DFD">
        <w:rPr>
          <w:rStyle w:val="tlid-translation"/>
          <w:sz w:val="28"/>
          <w:szCs w:val="28"/>
        </w:rPr>
        <w:t xml:space="preserve"> (</w:t>
      </w:r>
      <w:proofErr w:type="spellStart"/>
      <w:r w:rsidRPr="00785DFD">
        <w:rPr>
          <w:rStyle w:val="tlid-translation"/>
          <w:sz w:val="28"/>
          <w:szCs w:val="28"/>
        </w:rPr>
        <w:t>Chevrel</w:t>
      </w:r>
      <w:proofErr w:type="spellEnd"/>
      <w:r w:rsidRPr="00785DFD">
        <w:rPr>
          <w:rStyle w:val="tlid-translation"/>
          <w:sz w:val="28"/>
          <w:szCs w:val="28"/>
        </w:rPr>
        <w:t xml:space="preserve"> - </w:t>
      </w:r>
      <w:proofErr w:type="spellStart"/>
      <w:r w:rsidRPr="00785DFD">
        <w:rPr>
          <w:rStyle w:val="tlid-translation"/>
          <w:sz w:val="28"/>
          <w:szCs w:val="28"/>
        </w:rPr>
        <w:t>Rath</w:t>
      </w:r>
      <w:proofErr w:type="spellEnd"/>
      <w:r w:rsidRPr="00785DFD">
        <w:rPr>
          <w:rStyle w:val="tlid-translation"/>
          <w:sz w:val="28"/>
          <w:szCs w:val="28"/>
        </w:rPr>
        <w:t>).</w:t>
      </w:r>
    </w:p>
    <w:p w:rsidR="002B01F1" w:rsidRPr="00785DFD" w:rsidRDefault="002B01F1" w:rsidP="002B01F1">
      <w:pPr>
        <w:spacing w:line="360" w:lineRule="auto"/>
        <w:ind w:firstLine="1260"/>
        <w:rPr>
          <w:rStyle w:val="tlid-translation"/>
          <w:sz w:val="28"/>
          <w:szCs w:val="28"/>
        </w:rPr>
      </w:pPr>
      <w:proofErr w:type="gramStart"/>
      <w:r w:rsidRPr="00785DFD">
        <w:rPr>
          <w:b/>
          <w:sz w:val="28"/>
          <w:szCs w:val="28"/>
          <w:lang w:val="en-US"/>
        </w:rPr>
        <w:lastRenderedPageBreak/>
        <w:t>Research results</w:t>
      </w:r>
      <w:r w:rsidRPr="00785DFD">
        <w:rPr>
          <w:b/>
          <w:sz w:val="28"/>
          <w:szCs w:val="28"/>
        </w:rPr>
        <w:t>.</w:t>
      </w:r>
      <w:proofErr w:type="gramEnd"/>
      <w:r w:rsidRPr="00785DFD">
        <w:rPr>
          <w:b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Among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patients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of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group</w:t>
      </w:r>
      <w:proofErr w:type="spellEnd"/>
      <w:r w:rsidRPr="00785DFD">
        <w:rPr>
          <w:rStyle w:val="tlid-translation"/>
          <w:sz w:val="28"/>
          <w:szCs w:val="28"/>
        </w:rPr>
        <w:t xml:space="preserve"> I (n = 262), 77 </w:t>
      </w:r>
      <w:proofErr w:type="spellStart"/>
      <w:r w:rsidRPr="00785DFD">
        <w:rPr>
          <w:rStyle w:val="tlid-translation"/>
          <w:sz w:val="28"/>
          <w:szCs w:val="28"/>
        </w:rPr>
        <w:t>patients</w:t>
      </w:r>
      <w:proofErr w:type="spellEnd"/>
      <w:r w:rsidRPr="00785DFD">
        <w:rPr>
          <w:rStyle w:val="tlid-translation"/>
          <w:sz w:val="28"/>
          <w:szCs w:val="28"/>
        </w:rPr>
        <w:t xml:space="preserve"> (29.38%) </w:t>
      </w:r>
      <w:proofErr w:type="spellStart"/>
      <w:r w:rsidRPr="00785DFD">
        <w:rPr>
          <w:rStyle w:val="tlid-translation"/>
          <w:sz w:val="28"/>
          <w:szCs w:val="28"/>
        </w:rPr>
        <w:t>had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postoperative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complications</w:t>
      </w:r>
      <w:proofErr w:type="spellEnd"/>
      <w:r w:rsidRPr="00785DFD">
        <w:rPr>
          <w:rStyle w:val="tlid-translation"/>
          <w:sz w:val="28"/>
          <w:szCs w:val="28"/>
        </w:rPr>
        <w:t xml:space="preserve">: </w:t>
      </w:r>
      <w:proofErr w:type="spellStart"/>
      <w:r w:rsidRPr="00785DFD">
        <w:rPr>
          <w:rStyle w:val="tlid-translation"/>
          <w:sz w:val="28"/>
          <w:szCs w:val="28"/>
        </w:rPr>
        <w:t>general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in</w:t>
      </w:r>
      <w:proofErr w:type="spellEnd"/>
      <w:r w:rsidRPr="00785DFD">
        <w:rPr>
          <w:rStyle w:val="tlid-translation"/>
          <w:sz w:val="28"/>
          <w:szCs w:val="28"/>
        </w:rPr>
        <w:t xml:space="preserve"> 48 </w:t>
      </w:r>
      <w:proofErr w:type="spellStart"/>
      <w:r w:rsidRPr="00785DFD">
        <w:rPr>
          <w:rStyle w:val="tlid-translation"/>
          <w:sz w:val="28"/>
          <w:szCs w:val="28"/>
        </w:rPr>
        <w:t>patients</w:t>
      </w:r>
      <w:proofErr w:type="spellEnd"/>
      <w:r w:rsidRPr="00785DFD">
        <w:rPr>
          <w:rStyle w:val="tlid-translation"/>
          <w:sz w:val="28"/>
          <w:szCs w:val="28"/>
        </w:rPr>
        <w:t xml:space="preserve"> (18.32%) </w:t>
      </w:r>
      <w:proofErr w:type="spellStart"/>
      <w:r w:rsidRPr="00785DFD">
        <w:rPr>
          <w:rStyle w:val="tlid-translation"/>
          <w:sz w:val="28"/>
          <w:szCs w:val="28"/>
        </w:rPr>
        <w:t>and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local</w:t>
      </w:r>
      <w:proofErr w:type="spellEnd"/>
      <w:r>
        <w:rPr>
          <w:rStyle w:val="tlid-translation"/>
          <w:sz w:val="28"/>
          <w:szCs w:val="28"/>
          <w:lang w:val="en-US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in</w:t>
      </w:r>
      <w:proofErr w:type="spellEnd"/>
      <w:r w:rsidRPr="00785DFD">
        <w:rPr>
          <w:rStyle w:val="tlid-translation"/>
          <w:sz w:val="28"/>
          <w:szCs w:val="28"/>
        </w:rPr>
        <w:t xml:space="preserve"> 29 </w:t>
      </w:r>
      <w:proofErr w:type="spellStart"/>
      <w:r w:rsidRPr="00785DFD">
        <w:rPr>
          <w:rStyle w:val="tlid-translation"/>
          <w:sz w:val="28"/>
          <w:szCs w:val="28"/>
        </w:rPr>
        <w:t>patients</w:t>
      </w:r>
      <w:proofErr w:type="spellEnd"/>
      <w:r w:rsidRPr="00785DFD">
        <w:rPr>
          <w:rStyle w:val="tlid-translation"/>
          <w:sz w:val="28"/>
          <w:szCs w:val="28"/>
        </w:rPr>
        <w:t xml:space="preserve"> (11.07%).</w:t>
      </w:r>
      <w:r>
        <w:rPr>
          <w:rStyle w:val="tlid-translation"/>
          <w:sz w:val="28"/>
          <w:szCs w:val="28"/>
          <w:lang w:val="en-US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In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patients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of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group</w:t>
      </w:r>
      <w:proofErr w:type="spellEnd"/>
      <w:r w:rsidRPr="00785DFD">
        <w:rPr>
          <w:rStyle w:val="tlid-translation"/>
          <w:sz w:val="28"/>
          <w:szCs w:val="28"/>
        </w:rPr>
        <w:t xml:space="preserve"> II (n = 144), </w:t>
      </w:r>
      <w:proofErr w:type="spellStart"/>
      <w:r w:rsidRPr="00785DFD">
        <w:rPr>
          <w:rStyle w:val="tlid-translation"/>
          <w:sz w:val="28"/>
          <w:szCs w:val="28"/>
        </w:rPr>
        <w:t>the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presence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of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concomitant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somatic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pathology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was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detected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in</w:t>
      </w:r>
      <w:proofErr w:type="spellEnd"/>
      <w:r w:rsidRPr="00785DFD">
        <w:rPr>
          <w:rStyle w:val="tlid-translation"/>
          <w:sz w:val="28"/>
          <w:szCs w:val="28"/>
        </w:rPr>
        <w:t xml:space="preserve"> 119 </w:t>
      </w:r>
      <w:proofErr w:type="spellStart"/>
      <w:r w:rsidRPr="00785DFD">
        <w:rPr>
          <w:rStyle w:val="tlid-translation"/>
          <w:sz w:val="28"/>
          <w:szCs w:val="28"/>
        </w:rPr>
        <w:t>patients</w:t>
      </w:r>
      <w:proofErr w:type="spellEnd"/>
      <w:r w:rsidRPr="00785DFD">
        <w:rPr>
          <w:rStyle w:val="tlid-translation"/>
          <w:sz w:val="28"/>
          <w:szCs w:val="28"/>
        </w:rPr>
        <w:t xml:space="preserve"> (82.6%). </w:t>
      </w:r>
      <w:r>
        <w:rPr>
          <w:rStyle w:val="tlid-translation"/>
          <w:sz w:val="28"/>
          <w:szCs w:val="28"/>
          <w:lang w:val="en-US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Of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these</w:t>
      </w:r>
      <w:proofErr w:type="spellEnd"/>
      <w:r w:rsidRPr="00785DFD">
        <w:rPr>
          <w:rStyle w:val="tlid-translation"/>
          <w:sz w:val="28"/>
          <w:szCs w:val="28"/>
        </w:rPr>
        <w:t xml:space="preserve">, 22 </w:t>
      </w:r>
      <w:proofErr w:type="spellStart"/>
      <w:r w:rsidRPr="00785DFD">
        <w:rPr>
          <w:rStyle w:val="tlid-translation"/>
          <w:sz w:val="28"/>
          <w:szCs w:val="28"/>
        </w:rPr>
        <w:t>patients</w:t>
      </w:r>
      <w:proofErr w:type="spellEnd"/>
      <w:r>
        <w:rPr>
          <w:rStyle w:val="tlid-translation"/>
          <w:sz w:val="28"/>
          <w:szCs w:val="28"/>
          <w:lang w:val="en-US"/>
        </w:rPr>
        <w:t xml:space="preserve"> </w:t>
      </w:r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were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r>
        <w:rPr>
          <w:rStyle w:val="tlid-translation"/>
          <w:sz w:val="28"/>
          <w:szCs w:val="28"/>
          <w:lang w:val="en-US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at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r>
        <w:rPr>
          <w:rStyle w:val="tlid-translation"/>
          <w:sz w:val="28"/>
          <w:szCs w:val="28"/>
          <w:lang w:val="en-US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risk</w:t>
      </w:r>
      <w:proofErr w:type="spellEnd"/>
      <w:r w:rsidRPr="00785DFD">
        <w:rPr>
          <w:rStyle w:val="tlid-translation"/>
          <w:sz w:val="28"/>
          <w:szCs w:val="28"/>
        </w:rPr>
        <w:t xml:space="preserve">. </w:t>
      </w:r>
      <w:r>
        <w:rPr>
          <w:rStyle w:val="tlid-translation"/>
          <w:sz w:val="28"/>
          <w:szCs w:val="28"/>
          <w:lang w:val="en-US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According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to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the</w:t>
      </w:r>
      <w:proofErr w:type="spellEnd"/>
      <w:r w:rsidRPr="00785DFD">
        <w:rPr>
          <w:rStyle w:val="tlid-translation"/>
          <w:sz w:val="28"/>
          <w:szCs w:val="28"/>
        </w:rPr>
        <w:t xml:space="preserve"> SWR </w:t>
      </w:r>
      <w:proofErr w:type="spellStart"/>
      <w:r w:rsidRPr="00785DFD">
        <w:rPr>
          <w:rStyle w:val="tlid-translation"/>
          <w:sz w:val="28"/>
          <w:szCs w:val="28"/>
        </w:rPr>
        <w:t>classification</w:t>
      </w:r>
      <w:proofErr w:type="spellEnd"/>
      <w:r w:rsidRPr="00785DFD">
        <w:rPr>
          <w:rStyle w:val="tlid-translation"/>
          <w:sz w:val="28"/>
          <w:szCs w:val="28"/>
        </w:rPr>
        <w:t xml:space="preserve"> (</w:t>
      </w:r>
      <w:proofErr w:type="spellStart"/>
      <w:r w:rsidRPr="00785DFD">
        <w:rPr>
          <w:rStyle w:val="tlid-translation"/>
          <w:sz w:val="28"/>
          <w:szCs w:val="28"/>
        </w:rPr>
        <w:t>Chevrel</w:t>
      </w:r>
      <w:proofErr w:type="spellEnd"/>
      <w:r w:rsidRPr="00785DFD">
        <w:rPr>
          <w:rStyle w:val="tlid-translation"/>
          <w:sz w:val="28"/>
          <w:szCs w:val="28"/>
        </w:rPr>
        <w:t xml:space="preserve"> - </w:t>
      </w:r>
      <w:proofErr w:type="spellStart"/>
      <w:r w:rsidRPr="00785DFD">
        <w:rPr>
          <w:rStyle w:val="tlid-translation"/>
          <w:sz w:val="28"/>
          <w:szCs w:val="28"/>
        </w:rPr>
        <w:t>Rath</w:t>
      </w:r>
      <w:proofErr w:type="spellEnd"/>
      <w:r w:rsidRPr="00785DFD">
        <w:rPr>
          <w:rStyle w:val="tlid-translation"/>
          <w:sz w:val="28"/>
          <w:szCs w:val="28"/>
        </w:rPr>
        <w:t xml:space="preserve">), W3 </w:t>
      </w:r>
      <w:proofErr w:type="spellStart"/>
      <w:r w:rsidRPr="00785DFD">
        <w:rPr>
          <w:rStyle w:val="tlid-translation"/>
          <w:sz w:val="28"/>
          <w:szCs w:val="28"/>
        </w:rPr>
        <w:t>in</w:t>
      </w:r>
      <w:proofErr w:type="spellEnd"/>
      <w:r w:rsidRPr="00785DFD">
        <w:rPr>
          <w:rStyle w:val="tlid-translation"/>
          <w:sz w:val="28"/>
          <w:szCs w:val="28"/>
        </w:rPr>
        <w:t xml:space="preserve"> 55 </w:t>
      </w:r>
      <w:proofErr w:type="spellStart"/>
      <w:r w:rsidRPr="00785DFD">
        <w:rPr>
          <w:rStyle w:val="tlid-translation"/>
          <w:sz w:val="28"/>
          <w:szCs w:val="28"/>
        </w:rPr>
        <w:t>patients</w:t>
      </w:r>
      <w:proofErr w:type="spellEnd"/>
      <w:r w:rsidRPr="00785DFD">
        <w:rPr>
          <w:rStyle w:val="tlid-translation"/>
          <w:sz w:val="28"/>
          <w:szCs w:val="28"/>
        </w:rPr>
        <w:t xml:space="preserve"> (38.2%), W4 </w:t>
      </w:r>
      <w:proofErr w:type="spellStart"/>
      <w:r w:rsidRPr="00785DFD">
        <w:rPr>
          <w:rStyle w:val="tlid-translation"/>
          <w:sz w:val="28"/>
          <w:szCs w:val="28"/>
        </w:rPr>
        <w:t>in</w:t>
      </w:r>
      <w:proofErr w:type="spellEnd"/>
      <w:r w:rsidRPr="00785DFD">
        <w:rPr>
          <w:rStyle w:val="tlid-translation"/>
          <w:sz w:val="28"/>
          <w:szCs w:val="28"/>
        </w:rPr>
        <w:t xml:space="preserve"> 24 </w:t>
      </w:r>
      <w:proofErr w:type="spellStart"/>
      <w:r w:rsidRPr="00785DFD">
        <w:rPr>
          <w:rStyle w:val="tlid-translation"/>
          <w:sz w:val="28"/>
          <w:szCs w:val="28"/>
        </w:rPr>
        <w:t>patients</w:t>
      </w:r>
      <w:proofErr w:type="spellEnd"/>
      <w:r w:rsidRPr="00785DFD">
        <w:rPr>
          <w:rStyle w:val="tlid-translation"/>
          <w:sz w:val="28"/>
          <w:szCs w:val="28"/>
        </w:rPr>
        <w:t xml:space="preserve"> (16.7%). </w:t>
      </w:r>
      <w:proofErr w:type="spellStart"/>
      <w:r w:rsidRPr="00785DFD">
        <w:rPr>
          <w:rStyle w:val="tlid-translation"/>
          <w:sz w:val="28"/>
          <w:szCs w:val="28"/>
        </w:rPr>
        <w:t>The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approximation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of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the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edges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of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r>
        <w:rPr>
          <w:rStyle w:val="tlid-translation"/>
          <w:sz w:val="28"/>
          <w:szCs w:val="28"/>
          <w:lang w:val="en-US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the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r>
        <w:rPr>
          <w:rStyle w:val="tlid-translation"/>
          <w:sz w:val="28"/>
          <w:szCs w:val="28"/>
          <w:lang w:val="en-US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hernia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r>
        <w:rPr>
          <w:rStyle w:val="tlid-translation"/>
          <w:sz w:val="28"/>
          <w:szCs w:val="28"/>
          <w:lang w:val="en-US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defect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r>
        <w:rPr>
          <w:rStyle w:val="tlid-translation"/>
          <w:sz w:val="28"/>
          <w:szCs w:val="28"/>
          <w:lang w:val="en-US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with</w:t>
      </w:r>
      <w:proofErr w:type="spellEnd"/>
      <w:r>
        <w:rPr>
          <w:rStyle w:val="tlid-translation"/>
          <w:sz w:val="28"/>
          <w:szCs w:val="28"/>
          <w:lang w:val="en-US"/>
        </w:rPr>
        <w:t xml:space="preserve"> </w:t>
      </w:r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the</w:t>
      </w:r>
      <w:proofErr w:type="spellEnd"/>
      <w:r>
        <w:rPr>
          <w:rStyle w:val="tlid-translation"/>
          <w:sz w:val="28"/>
          <w:szCs w:val="28"/>
          <w:lang w:val="en-US"/>
        </w:rPr>
        <w:t xml:space="preserve"> </w:t>
      </w:r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subsequent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r>
        <w:rPr>
          <w:rStyle w:val="tlid-translation"/>
          <w:sz w:val="28"/>
          <w:szCs w:val="28"/>
          <w:lang w:val="en-US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stitching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r>
        <w:rPr>
          <w:rStyle w:val="tlid-translation"/>
          <w:sz w:val="28"/>
          <w:szCs w:val="28"/>
          <w:lang w:val="en-US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of</w:t>
      </w:r>
      <w:proofErr w:type="spellEnd"/>
      <w:r>
        <w:rPr>
          <w:rStyle w:val="tlid-translation"/>
          <w:sz w:val="28"/>
          <w:szCs w:val="28"/>
          <w:lang w:val="en-US"/>
        </w:rPr>
        <w:t xml:space="preserve"> </w:t>
      </w:r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the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r>
        <w:rPr>
          <w:rStyle w:val="tlid-translation"/>
          <w:sz w:val="28"/>
          <w:szCs w:val="28"/>
          <w:lang w:val="en-US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transfascial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r>
        <w:rPr>
          <w:rStyle w:val="tlid-translation"/>
          <w:sz w:val="28"/>
          <w:szCs w:val="28"/>
          <w:lang w:val="en-US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sutures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occurred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according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to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the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measurement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of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intraabdominal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pressure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immediately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before</w:t>
      </w:r>
      <w:proofErr w:type="spellEnd"/>
      <w:r>
        <w:rPr>
          <w:rStyle w:val="tlid-translation"/>
          <w:sz w:val="28"/>
          <w:szCs w:val="28"/>
          <w:lang w:val="en-US"/>
        </w:rPr>
        <w:t xml:space="preserve"> </w:t>
      </w:r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surgery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and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during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the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performance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of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hernioplasty</w:t>
      </w:r>
      <w:proofErr w:type="spellEnd"/>
      <w:r w:rsidRPr="00785DFD">
        <w:rPr>
          <w:rStyle w:val="tlid-translation"/>
          <w:sz w:val="28"/>
          <w:szCs w:val="28"/>
        </w:rPr>
        <w:t xml:space="preserve">. </w:t>
      </w:r>
      <w:proofErr w:type="spellStart"/>
      <w:r w:rsidRPr="00785DFD">
        <w:rPr>
          <w:rStyle w:val="tlid-translation"/>
          <w:sz w:val="28"/>
          <w:szCs w:val="28"/>
        </w:rPr>
        <w:t>The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level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of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intraabdominal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pressure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after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plasticity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should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not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exceed</w:t>
      </w:r>
      <w:proofErr w:type="spellEnd"/>
      <w:r w:rsidRPr="00785DFD">
        <w:rPr>
          <w:rStyle w:val="tlid-translation"/>
          <w:sz w:val="28"/>
          <w:szCs w:val="28"/>
        </w:rPr>
        <w:t xml:space="preserve"> 10-13 </w:t>
      </w:r>
      <w:proofErr w:type="spellStart"/>
      <w:r w:rsidRPr="00785DFD">
        <w:rPr>
          <w:rStyle w:val="tlid-translation"/>
          <w:sz w:val="28"/>
          <w:szCs w:val="28"/>
        </w:rPr>
        <w:t>cm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of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water</w:t>
      </w:r>
      <w:proofErr w:type="spellEnd"/>
      <w:r w:rsidRPr="00785DFD">
        <w:rPr>
          <w:rStyle w:val="tlid-translation"/>
          <w:sz w:val="28"/>
          <w:szCs w:val="28"/>
        </w:rPr>
        <w:t xml:space="preserve">. </w:t>
      </w:r>
      <w:proofErr w:type="spellStart"/>
      <w:r w:rsidRPr="00785DFD">
        <w:rPr>
          <w:rStyle w:val="tlid-translation"/>
          <w:sz w:val="28"/>
          <w:szCs w:val="28"/>
        </w:rPr>
        <w:t>The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number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of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postoperative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complications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was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observed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in</w:t>
      </w:r>
      <w:proofErr w:type="spellEnd"/>
      <w:r w:rsidRPr="00785DFD">
        <w:rPr>
          <w:rStyle w:val="tlid-translation"/>
          <w:sz w:val="28"/>
          <w:szCs w:val="28"/>
        </w:rPr>
        <w:t xml:space="preserve"> 13 </w:t>
      </w:r>
      <w:proofErr w:type="spellStart"/>
      <w:r w:rsidRPr="00785DFD">
        <w:rPr>
          <w:rStyle w:val="tlid-translation"/>
          <w:sz w:val="28"/>
          <w:szCs w:val="28"/>
        </w:rPr>
        <w:t>patients</w:t>
      </w:r>
      <w:proofErr w:type="spellEnd"/>
      <w:r w:rsidRPr="00785DFD">
        <w:rPr>
          <w:rStyle w:val="tlid-translation"/>
          <w:sz w:val="28"/>
          <w:szCs w:val="28"/>
        </w:rPr>
        <w:t xml:space="preserve"> (9%).</w:t>
      </w:r>
    </w:p>
    <w:p w:rsidR="002B01F1" w:rsidRPr="00785DFD" w:rsidRDefault="002B01F1" w:rsidP="002B01F1">
      <w:pPr>
        <w:spacing w:line="360" w:lineRule="auto"/>
        <w:ind w:firstLine="1260"/>
        <w:jc w:val="both"/>
        <w:rPr>
          <w:rStyle w:val="tlid-translation"/>
          <w:sz w:val="28"/>
          <w:szCs w:val="28"/>
        </w:rPr>
      </w:pPr>
      <w:proofErr w:type="gramStart"/>
      <w:r w:rsidRPr="00785DFD">
        <w:rPr>
          <w:b/>
          <w:sz w:val="28"/>
          <w:szCs w:val="28"/>
          <w:lang w:val="en-US"/>
        </w:rPr>
        <w:t>Conclusions</w:t>
      </w:r>
      <w:r w:rsidRPr="00785DFD">
        <w:rPr>
          <w:sz w:val="28"/>
          <w:szCs w:val="28"/>
        </w:rPr>
        <w:t>.</w:t>
      </w:r>
      <w:proofErr w:type="gramEnd"/>
      <w:r w:rsidRPr="00785DFD">
        <w:rPr>
          <w:sz w:val="28"/>
          <w:szCs w:val="28"/>
        </w:rPr>
        <w:br/>
      </w:r>
      <w:proofErr w:type="spellStart"/>
      <w:r w:rsidRPr="00785DFD">
        <w:rPr>
          <w:rStyle w:val="tlid-translation"/>
          <w:sz w:val="28"/>
          <w:szCs w:val="28"/>
        </w:rPr>
        <w:t>The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level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of</w:t>
      </w:r>
      <w:proofErr w:type="spellEnd"/>
      <w:r w:rsidRPr="00785DFD">
        <w:rPr>
          <w:rStyle w:val="tlid-translation"/>
          <w:sz w:val="28"/>
          <w:szCs w:val="28"/>
        </w:rPr>
        <w:t xml:space="preserve"> intra-</w:t>
      </w:r>
      <w:proofErr w:type="spellStart"/>
      <w:r w:rsidRPr="00785DFD">
        <w:rPr>
          <w:rStyle w:val="tlid-translation"/>
          <w:sz w:val="28"/>
          <w:szCs w:val="28"/>
        </w:rPr>
        <w:t>abdominal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pressure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after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plasticity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should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not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exceed</w:t>
      </w:r>
      <w:proofErr w:type="spellEnd"/>
      <w:r w:rsidRPr="00785DFD">
        <w:rPr>
          <w:rStyle w:val="tlid-translation"/>
          <w:sz w:val="28"/>
          <w:szCs w:val="28"/>
        </w:rPr>
        <w:t xml:space="preserve"> 10-13 </w:t>
      </w:r>
      <w:proofErr w:type="spellStart"/>
      <w:r w:rsidRPr="00785DFD">
        <w:rPr>
          <w:rStyle w:val="tlid-translation"/>
          <w:sz w:val="28"/>
          <w:szCs w:val="28"/>
        </w:rPr>
        <w:t>cm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of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water</w:t>
      </w:r>
      <w:proofErr w:type="spellEnd"/>
      <w:r w:rsidRPr="00785DFD">
        <w:rPr>
          <w:rStyle w:val="tlid-translation"/>
          <w:sz w:val="28"/>
          <w:szCs w:val="28"/>
        </w:rPr>
        <w:t xml:space="preserve">. </w:t>
      </w:r>
      <w:proofErr w:type="spellStart"/>
      <w:r w:rsidRPr="00785DFD">
        <w:rPr>
          <w:rStyle w:val="tlid-translation"/>
          <w:sz w:val="28"/>
          <w:szCs w:val="28"/>
        </w:rPr>
        <w:t>Centuries</w:t>
      </w:r>
      <w:proofErr w:type="spellEnd"/>
      <w:r w:rsidRPr="00785DFD">
        <w:rPr>
          <w:rStyle w:val="tlid-translation"/>
          <w:sz w:val="28"/>
          <w:szCs w:val="28"/>
        </w:rPr>
        <w:t xml:space="preserve">. </w:t>
      </w:r>
    </w:p>
    <w:p w:rsidR="002B01F1" w:rsidRPr="00785DFD" w:rsidRDefault="002B01F1" w:rsidP="002B01F1">
      <w:pPr>
        <w:spacing w:line="360" w:lineRule="auto"/>
        <w:ind w:firstLine="1260"/>
        <w:jc w:val="both"/>
        <w:rPr>
          <w:sz w:val="28"/>
          <w:szCs w:val="28"/>
        </w:rPr>
      </w:pPr>
      <w:proofErr w:type="spellStart"/>
      <w:r w:rsidRPr="00785DFD">
        <w:rPr>
          <w:rStyle w:val="tlid-translation"/>
          <w:sz w:val="28"/>
          <w:szCs w:val="28"/>
        </w:rPr>
        <w:t>The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use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of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intraabdominal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pressure</w:t>
      </w:r>
      <w:proofErr w:type="spellEnd"/>
      <w:r>
        <w:rPr>
          <w:rStyle w:val="tlid-translation"/>
          <w:sz w:val="28"/>
          <w:szCs w:val="28"/>
          <w:lang w:val="en-US"/>
        </w:rPr>
        <w:t xml:space="preserve"> </w:t>
      </w:r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measurement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in</w:t>
      </w:r>
      <w:proofErr w:type="spellEnd"/>
      <w:r w:rsidRPr="00785DFD">
        <w:rPr>
          <w:rStyle w:val="tlid-translation"/>
          <w:sz w:val="28"/>
          <w:szCs w:val="28"/>
        </w:rPr>
        <w:t xml:space="preserve"> at-</w:t>
      </w:r>
      <w:proofErr w:type="spellStart"/>
      <w:r w:rsidRPr="00785DFD">
        <w:rPr>
          <w:rStyle w:val="tlid-translation"/>
          <w:sz w:val="28"/>
          <w:szCs w:val="28"/>
        </w:rPr>
        <w:t>risk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patients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can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reduce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postoperative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complications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by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up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to</w:t>
      </w:r>
      <w:proofErr w:type="spellEnd"/>
      <w:r w:rsidRPr="00785DFD">
        <w:rPr>
          <w:rStyle w:val="tlid-translation"/>
          <w:sz w:val="28"/>
          <w:szCs w:val="28"/>
        </w:rPr>
        <w:t xml:space="preserve"> 9%. </w:t>
      </w:r>
    </w:p>
    <w:p w:rsidR="002B01F1" w:rsidRPr="00785DFD" w:rsidRDefault="002B01F1" w:rsidP="002B0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260"/>
        <w:jc w:val="both"/>
        <w:rPr>
          <w:b/>
          <w:sz w:val="28"/>
          <w:szCs w:val="28"/>
        </w:rPr>
      </w:pPr>
      <w:r w:rsidRPr="00785DFD">
        <w:rPr>
          <w:b/>
          <w:sz w:val="28"/>
          <w:szCs w:val="28"/>
          <w:lang w:val="en-US"/>
        </w:rPr>
        <w:t>Key words</w:t>
      </w:r>
      <w:r w:rsidRPr="00785DFD">
        <w:rPr>
          <w:b/>
          <w:sz w:val="28"/>
          <w:szCs w:val="28"/>
        </w:rPr>
        <w:t xml:space="preserve">: </w:t>
      </w:r>
      <w:proofErr w:type="spellStart"/>
      <w:r w:rsidRPr="00785DFD">
        <w:rPr>
          <w:rStyle w:val="tlid-translation"/>
          <w:sz w:val="28"/>
          <w:szCs w:val="28"/>
        </w:rPr>
        <w:t>postoperative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complications</w:t>
      </w:r>
      <w:proofErr w:type="spellEnd"/>
      <w:r w:rsidRPr="00785DFD">
        <w:rPr>
          <w:rStyle w:val="tlid-translation"/>
          <w:sz w:val="28"/>
          <w:szCs w:val="28"/>
        </w:rPr>
        <w:t>, intra-</w:t>
      </w:r>
      <w:proofErr w:type="spellStart"/>
      <w:r w:rsidRPr="00785DFD">
        <w:rPr>
          <w:rStyle w:val="tlid-translation"/>
          <w:sz w:val="28"/>
          <w:szCs w:val="28"/>
        </w:rPr>
        <w:t>abdominal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pressure</w:t>
      </w:r>
      <w:proofErr w:type="spellEnd"/>
      <w:r w:rsidRPr="00785DFD">
        <w:rPr>
          <w:rStyle w:val="tlid-translation"/>
          <w:sz w:val="28"/>
          <w:szCs w:val="28"/>
        </w:rPr>
        <w:t xml:space="preserve">, SWR </w:t>
      </w:r>
      <w:proofErr w:type="spellStart"/>
      <w:r w:rsidRPr="00785DFD">
        <w:rPr>
          <w:rStyle w:val="tlid-translation"/>
          <w:sz w:val="28"/>
          <w:szCs w:val="28"/>
        </w:rPr>
        <w:t>classification</w:t>
      </w:r>
      <w:proofErr w:type="spellEnd"/>
      <w:r w:rsidRPr="00785DFD">
        <w:rPr>
          <w:rStyle w:val="tlid-translation"/>
          <w:sz w:val="28"/>
          <w:szCs w:val="28"/>
        </w:rPr>
        <w:t xml:space="preserve">, </w:t>
      </w:r>
      <w:proofErr w:type="spellStart"/>
      <w:r w:rsidRPr="00785DFD">
        <w:rPr>
          <w:rStyle w:val="tlid-translation"/>
          <w:sz w:val="28"/>
          <w:szCs w:val="28"/>
        </w:rPr>
        <w:t>hernioplasty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by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standard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inlay</w:t>
      </w:r>
      <w:proofErr w:type="spellEnd"/>
      <w:r w:rsidRPr="00785DFD">
        <w:rPr>
          <w:rStyle w:val="tlid-translation"/>
          <w:sz w:val="28"/>
          <w:szCs w:val="28"/>
        </w:rPr>
        <w:t xml:space="preserve">, </w:t>
      </w:r>
      <w:proofErr w:type="spellStart"/>
      <w:r w:rsidRPr="00785DFD">
        <w:rPr>
          <w:rStyle w:val="tlid-translation"/>
          <w:sz w:val="28"/>
          <w:szCs w:val="28"/>
        </w:rPr>
        <w:t>sublay</w:t>
      </w:r>
      <w:proofErr w:type="spellEnd"/>
      <w:r w:rsidRPr="00785DFD">
        <w:rPr>
          <w:rStyle w:val="tlid-translation"/>
          <w:sz w:val="28"/>
          <w:szCs w:val="28"/>
        </w:rPr>
        <w:t xml:space="preserve"> </w:t>
      </w:r>
      <w:proofErr w:type="spellStart"/>
      <w:r w:rsidRPr="00785DFD">
        <w:rPr>
          <w:rStyle w:val="tlid-translation"/>
          <w:sz w:val="28"/>
          <w:szCs w:val="28"/>
        </w:rPr>
        <w:t>technique</w:t>
      </w:r>
      <w:proofErr w:type="spellEnd"/>
      <w:r w:rsidRPr="00785DFD">
        <w:rPr>
          <w:rStyle w:val="tlid-translation"/>
          <w:sz w:val="28"/>
          <w:szCs w:val="28"/>
        </w:rPr>
        <w:t>.</w:t>
      </w:r>
    </w:p>
    <w:p w:rsidR="002B01F1" w:rsidRPr="00785DFD" w:rsidRDefault="002B01F1" w:rsidP="002B01F1">
      <w:pPr>
        <w:spacing w:line="360" w:lineRule="auto"/>
        <w:jc w:val="both"/>
        <w:rPr>
          <w:sz w:val="28"/>
          <w:szCs w:val="28"/>
        </w:rPr>
      </w:pPr>
    </w:p>
    <w:p w:rsidR="002B01F1" w:rsidRPr="00E652B7" w:rsidRDefault="002B01F1" w:rsidP="002B01F1">
      <w:pPr>
        <w:spacing w:line="360" w:lineRule="auto"/>
        <w:rPr>
          <w:sz w:val="28"/>
          <w:szCs w:val="28"/>
        </w:rPr>
      </w:pPr>
    </w:p>
    <w:p w:rsidR="002B01F1" w:rsidRPr="00785DFD" w:rsidRDefault="002B01F1" w:rsidP="002B01F1">
      <w:pPr>
        <w:spacing w:line="360" w:lineRule="auto"/>
        <w:ind w:firstLine="1260"/>
        <w:jc w:val="both"/>
        <w:rPr>
          <w:sz w:val="28"/>
          <w:szCs w:val="28"/>
        </w:rPr>
      </w:pPr>
    </w:p>
    <w:p w:rsidR="002B01F1" w:rsidRPr="00785DFD" w:rsidRDefault="002B01F1" w:rsidP="002B01F1">
      <w:pPr>
        <w:spacing w:line="360" w:lineRule="auto"/>
        <w:ind w:firstLine="1260"/>
        <w:jc w:val="both"/>
        <w:rPr>
          <w:sz w:val="28"/>
          <w:szCs w:val="28"/>
        </w:rPr>
      </w:pPr>
      <w:r w:rsidRPr="008E1E12">
        <w:rPr>
          <w:b/>
          <w:sz w:val="28"/>
          <w:szCs w:val="28"/>
        </w:rPr>
        <w:t>Вступ.</w:t>
      </w:r>
      <w:r>
        <w:rPr>
          <w:sz w:val="28"/>
          <w:szCs w:val="28"/>
        </w:rPr>
        <w:t xml:space="preserve"> </w:t>
      </w:r>
      <w:r w:rsidRPr="00785DFD">
        <w:rPr>
          <w:sz w:val="28"/>
          <w:szCs w:val="28"/>
        </w:rPr>
        <w:t xml:space="preserve">Питома вага операцій з приводу гриж передньої  черевної стінки займає вагоме місце  серед  загалу  оперативних втручань в хірургічний практиці.  Нерідко  ранній  післяопераційний  період  після  </w:t>
      </w:r>
      <w:proofErr w:type="spellStart"/>
      <w:r w:rsidRPr="00785DFD">
        <w:rPr>
          <w:sz w:val="28"/>
          <w:szCs w:val="28"/>
        </w:rPr>
        <w:t>герніопластики</w:t>
      </w:r>
      <w:proofErr w:type="spellEnd"/>
      <w:r w:rsidRPr="00785DFD">
        <w:rPr>
          <w:sz w:val="28"/>
          <w:szCs w:val="28"/>
        </w:rPr>
        <w:t xml:space="preserve">  має  важкий  перебіг.  Серед причин  незадовільних  результатів  відзначають  як загальні так і місцеві ускладнення післяопераційного перебігу.  Загальні ускладнення  складають  соматичні захворювання, розлад  функцій життєво важливих органів яких започатковує стрімке  підвищення внутрішньочеревного тиску (ВЧТ)[1].  </w:t>
      </w:r>
      <w:r w:rsidRPr="00785DFD">
        <w:rPr>
          <w:sz w:val="28"/>
          <w:szCs w:val="28"/>
          <w:lang w:val="en-US"/>
        </w:rPr>
        <w:t>ACS</w:t>
      </w:r>
      <w:r w:rsidRPr="00785DFD">
        <w:rPr>
          <w:sz w:val="28"/>
          <w:szCs w:val="28"/>
        </w:rPr>
        <w:t xml:space="preserve"> (</w:t>
      </w:r>
      <w:r w:rsidRPr="00785DFD">
        <w:rPr>
          <w:sz w:val="28"/>
          <w:szCs w:val="28"/>
          <w:lang w:val="en-US"/>
        </w:rPr>
        <w:t>abdominal</w:t>
      </w:r>
      <w:r w:rsidRPr="00785DFD">
        <w:rPr>
          <w:sz w:val="28"/>
          <w:szCs w:val="28"/>
        </w:rPr>
        <w:t xml:space="preserve">  </w:t>
      </w:r>
      <w:r w:rsidRPr="00785DFD">
        <w:rPr>
          <w:sz w:val="28"/>
          <w:szCs w:val="28"/>
          <w:lang w:val="en-US"/>
        </w:rPr>
        <w:lastRenderedPageBreak/>
        <w:t>compartment</w:t>
      </w:r>
      <w:r w:rsidRPr="00785DFD">
        <w:rPr>
          <w:sz w:val="28"/>
          <w:szCs w:val="28"/>
        </w:rPr>
        <w:t xml:space="preserve">  </w:t>
      </w:r>
      <w:proofErr w:type="spellStart"/>
      <w:r w:rsidRPr="00785DFD">
        <w:rPr>
          <w:sz w:val="28"/>
          <w:szCs w:val="28"/>
          <w:lang w:val="en-US"/>
        </w:rPr>
        <w:t>syndrom</w:t>
      </w:r>
      <w:proofErr w:type="spellEnd"/>
      <w:r w:rsidRPr="00785DFD">
        <w:rPr>
          <w:sz w:val="28"/>
          <w:szCs w:val="28"/>
        </w:rPr>
        <w:t xml:space="preserve">)   визначається  як  домінуючий  синдром  в  розвитку  небезпечних  ускладнень [1, 7]. </w:t>
      </w:r>
    </w:p>
    <w:p w:rsidR="002B01F1" w:rsidRPr="00785DFD" w:rsidRDefault="002B01F1" w:rsidP="002B01F1">
      <w:pPr>
        <w:pStyle w:val="a3"/>
        <w:spacing w:line="360" w:lineRule="auto"/>
        <w:jc w:val="both"/>
        <w:rPr>
          <w:szCs w:val="28"/>
        </w:rPr>
      </w:pPr>
      <w:r w:rsidRPr="00785DFD">
        <w:rPr>
          <w:szCs w:val="28"/>
        </w:rPr>
        <w:t>Впровадження</w:t>
      </w:r>
      <w:r w:rsidRPr="00785DFD">
        <w:rPr>
          <w:szCs w:val="28"/>
          <w:lang w:val="ru-RU"/>
        </w:rPr>
        <w:t xml:space="preserve"> </w:t>
      </w:r>
      <w:r w:rsidRPr="00785DFD">
        <w:rPr>
          <w:szCs w:val="28"/>
        </w:rPr>
        <w:t xml:space="preserve"> в </w:t>
      </w:r>
      <w:r w:rsidRPr="00785DFD">
        <w:rPr>
          <w:szCs w:val="28"/>
          <w:lang w:val="ru-RU"/>
        </w:rPr>
        <w:t xml:space="preserve"> </w:t>
      </w:r>
      <w:r w:rsidRPr="00785DFD">
        <w:rPr>
          <w:szCs w:val="28"/>
        </w:rPr>
        <w:t xml:space="preserve">хірургічну </w:t>
      </w:r>
      <w:r w:rsidRPr="00785DFD">
        <w:rPr>
          <w:szCs w:val="28"/>
          <w:lang w:val="ru-RU"/>
        </w:rPr>
        <w:t xml:space="preserve"> </w:t>
      </w:r>
      <w:r w:rsidRPr="00785DFD">
        <w:rPr>
          <w:szCs w:val="28"/>
        </w:rPr>
        <w:t xml:space="preserve">практику </w:t>
      </w:r>
      <w:r w:rsidRPr="00785DFD">
        <w:rPr>
          <w:szCs w:val="28"/>
          <w:lang w:val="ru-RU"/>
        </w:rPr>
        <w:t xml:space="preserve"> </w:t>
      </w:r>
      <w:r w:rsidRPr="00785DFD">
        <w:rPr>
          <w:szCs w:val="28"/>
        </w:rPr>
        <w:t xml:space="preserve">синтетичних </w:t>
      </w:r>
      <w:proofErr w:type="spellStart"/>
      <w:r w:rsidRPr="00785DFD">
        <w:rPr>
          <w:szCs w:val="28"/>
        </w:rPr>
        <w:t>трансплантантів</w:t>
      </w:r>
      <w:proofErr w:type="spellEnd"/>
      <w:r w:rsidRPr="00785DFD">
        <w:rPr>
          <w:szCs w:val="28"/>
        </w:rPr>
        <w:t xml:space="preserve">  дозволило розширити можливість хірургічного втручання та  запобігти розвитку небезпечних  ускладнень [</w:t>
      </w:r>
      <w:r w:rsidRPr="00785DFD">
        <w:rPr>
          <w:szCs w:val="28"/>
          <w:lang w:val="ru-RU"/>
        </w:rPr>
        <w:t>2</w:t>
      </w:r>
      <w:r w:rsidRPr="00785DFD">
        <w:rPr>
          <w:szCs w:val="28"/>
        </w:rPr>
        <w:t>,</w:t>
      </w:r>
      <w:r w:rsidRPr="00785DFD">
        <w:rPr>
          <w:szCs w:val="28"/>
          <w:lang w:val="ru-RU"/>
        </w:rPr>
        <w:t>3</w:t>
      </w:r>
      <w:r w:rsidRPr="00785DFD">
        <w:rPr>
          <w:szCs w:val="28"/>
        </w:rPr>
        <w:t>].</w:t>
      </w:r>
    </w:p>
    <w:p w:rsidR="002B01F1" w:rsidRPr="002B01F1" w:rsidRDefault="002B01F1" w:rsidP="002B01F1">
      <w:pPr>
        <w:spacing w:line="360" w:lineRule="auto"/>
        <w:ind w:firstLine="1260"/>
        <w:jc w:val="both"/>
        <w:rPr>
          <w:b/>
          <w:bCs/>
          <w:sz w:val="28"/>
          <w:szCs w:val="28"/>
          <w:lang w:val="ru-RU"/>
        </w:rPr>
      </w:pPr>
    </w:p>
    <w:p w:rsidR="002B01F1" w:rsidRPr="00785DFD" w:rsidRDefault="002B01F1" w:rsidP="002B01F1">
      <w:pPr>
        <w:spacing w:line="360" w:lineRule="auto"/>
        <w:ind w:firstLine="1260"/>
        <w:jc w:val="both"/>
        <w:rPr>
          <w:b/>
          <w:bCs/>
          <w:sz w:val="28"/>
          <w:szCs w:val="28"/>
        </w:rPr>
      </w:pPr>
      <w:r w:rsidRPr="00785DFD">
        <w:rPr>
          <w:b/>
          <w:bCs/>
          <w:sz w:val="28"/>
          <w:szCs w:val="28"/>
        </w:rPr>
        <w:t xml:space="preserve">Мета дослідження. </w:t>
      </w:r>
    </w:p>
    <w:p w:rsidR="002B01F1" w:rsidRPr="00785DFD" w:rsidRDefault="002B01F1" w:rsidP="002B01F1">
      <w:pPr>
        <w:spacing w:line="360" w:lineRule="auto"/>
        <w:ind w:firstLine="1260"/>
        <w:jc w:val="both"/>
        <w:rPr>
          <w:bCs/>
          <w:sz w:val="28"/>
          <w:szCs w:val="28"/>
        </w:rPr>
      </w:pPr>
      <w:r w:rsidRPr="00785DFD">
        <w:rPr>
          <w:sz w:val="28"/>
          <w:szCs w:val="28"/>
        </w:rPr>
        <w:t xml:space="preserve">Покращити результати оперативних втручань у  хворих  з    вентральними  грижами  профілактичними заходами, шляхом  їх запобігання.  </w:t>
      </w:r>
    </w:p>
    <w:p w:rsidR="002B01F1" w:rsidRPr="00785DFD" w:rsidRDefault="002B01F1" w:rsidP="002B01F1">
      <w:pPr>
        <w:spacing w:line="360" w:lineRule="auto"/>
        <w:ind w:firstLine="1260"/>
        <w:jc w:val="both"/>
        <w:rPr>
          <w:sz w:val="28"/>
          <w:szCs w:val="28"/>
        </w:rPr>
      </w:pPr>
      <w:r w:rsidRPr="00785DFD">
        <w:rPr>
          <w:b/>
          <w:bCs/>
          <w:spacing w:val="1"/>
          <w:sz w:val="28"/>
          <w:szCs w:val="28"/>
        </w:rPr>
        <w:t xml:space="preserve">Матеріал та методи дослідження.  </w:t>
      </w:r>
      <w:r w:rsidRPr="00785DFD">
        <w:rPr>
          <w:bCs/>
          <w:spacing w:val="1"/>
          <w:sz w:val="28"/>
          <w:szCs w:val="28"/>
        </w:rPr>
        <w:t xml:space="preserve">Порівняно дві репрезентативні групи пацієнтів,  прооперованих з приводу вентральної грижі  </w:t>
      </w:r>
      <w:r w:rsidRPr="00785DFD">
        <w:rPr>
          <w:sz w:val="28"/>
          <w:szCs w:val="28"/>
        </w:rPr>
        <w:t xml:space="preserve">на клінічній базі  кафедри загальної та невідкладної хірургії  КМКЛ №6.  </w:t>
      </w:r>
      <w:r w:rsidRPr="00785DFD">
        <w:rPr>
          <w:bCs/>
          <w:spacing w:val="1"/>
          <w:sz w:val="28"/>
          <w:szCs w:val="28"/>
        </w:rPr>
        <w:t xml:space="preserve">У </w:t>
      </w:r>
      <w:r w:rsidRPr="00785DFD">
        <w:rPr>
          <w:sz w:val="28"/>
          <w:szCs w:val="28"/>
        </w:rPr>
        <w:t>пацієнтів І групи (</w:t>
      </w:r>
      <w:r w:rsidRPr="00785DFD">
        <w:rPr>
          <w:sz w:val="28"/>
          <w:szCs w:val="28"/>
          <w:lang w:val="en-US"/>
        </w:rPr>
        <w:t>n</w:t>
      </w:r>
      <w:r w:rsidRPr="00785DFD">
        <w:rPr>
          <w:sz w:val="28"/>
          <w:szCs w:val="28"/>
        </w:rPr>
        <w:t xml:space="preserve">=262), було виконано  </w:t>
      </w:r>
      <w:proofErr w:type="spellStart"/>
      <w:r w:rsidRPr="00785DFD">
        <w:rPr>
          <w:sz w:val="28"/>
          <w:szCs w:val="28"/>
        </w:rPr>
        <w:t>герніопластику</w:t>
      </w:r>
      <w:proofErr w:type="spellEnd"/>
      <w:r w:rsidRPr="00785DFD">
        <w:rPr>
          <w:sz w:val="28"/>
          <w:szCs w:val="28"/>
        </w:rPr>
        <w:t xml:space="preserve"> передньої  черевної стінки в період  з 2010 по 2014р.  Чоловіків було 138 (52,7%), жінок – 124 (47,3%).  Вік пацієнтів від 32 до 77років,  Індекс маси тіла (ІМТ) від 25 до 54 кг\м2, середній ІМТ 35,2+\- 1,2 кг\м2. </w:t>
      </w:r>
    </w:p>
    <w:p w:rsidR="002B01F1" w:rsidRPr="00785DFD" w:rsidRDefault="002B01F1" w:rsidP="002B01F1">
      <w:pPr>
        <w:spacing w:line="360" w:lineRule="auto"/>
        <w:ind w:firstLine="1260"/>
        <w:jc w:val="both"/>
        <w:rPr>
          <w:sz w:val="28"/>
          <w:szCs w:val="28"/>
        </w:rPr>
      </w:pPr>
      <w:r w:rsidRPr="00785DFD">
        <w:rPr>
          <w:sz w:val="28"/>
          <w:szCs w:val="28"/>
        </w:rPr>
        <w:t>У пацієнтів ІІ групи (</w:t>
      </w:r>
      <w:r w:rsidRPr="00785DFD">
        <w:rPr>
          <w:sz w:val="28"/>
          <w:szCs w:val="28"/>
          <w:lang w:val="en-US"/>
        </w:rPr>
        <w:t>n</w:t>
      </w:r>
      <w:r w:rsidRPr="00785DFD">
        <w:rPr>
          <w:sz w:val="28"/>
          <w:szCs w:val="28"/>
        </w:rPr>
        <w:t xml:space="preserve">=144), які  були оперовані в період  з 2016 по 2018р,   </w:t>
      </w:r>
      <w:proofErr w:type="spellStart"/>
      <w:r w:rsidRPr="00785DFD">
        <w:rPr>
          <w:sz w:val="28"/>
          <w:szCs w:val="28"/>
        </w:rPr>
        <w:t>герніопластику</w:t>
      </w:r>
      <w:proofErr w:type="spellEnd"/>
      <w:r w:rsidRPr="00785DFD">
        <w:rPr>
          <w:sz w:val="28"/>
          <w:szCs w:val="28"/>
        </w:rPr>
        <w:t xml:space="preserve">  виконували під  контролем виміру ВЧТ .</w:t>
      </w:r>
    </w:p>
    <w:p w:rsidR="002B01F1" w:rsidRPr="00785DFD" w:rsidRDefault="002B01F1" w:rsidP="002B01F1">
      <w:pPr>
        <w:spacing w:line="360" w:lineRule="auto"/>
        <w:ind w:firstLine="1260"/>
        <w:jc w:val="both"/>
        <w:rPr>
          <w:sz w:val="28"/>
          <w:szCs w:val="28"/>
        </w:rPr>
      </w:pPr>
      <w:r w:rsidRPr="00785DFD">
        <w:rPr>
          <w:rFonts w:eastAsia="TimesNewRoman"/>
          <w:sz w:val="28"/>
          <w:szCs w:val="28"/>
          <w:lang w:eastAsia="en-US"/>
        </w:rPr>
        <w:t>Пацієнти обох груп статистично суттєво не відрізнялись за віковим та гендерним складом, індексом маси тіла (ІМТ), наявністю супутньої патології, локалізацією, розмірами та площею грижового дефекту</w:t>
      </w:r>
      <w:r w:rsidRPr="00785DFD">
        <w:rPr>
          <w:sz w:val="28"/>
          <w:szCs w:val="28"/>
        </w:rPr>
        <w:t xml:space="preserve"> Індекс маси тіла (ІМТ) від 25 до 54 кг\м2, середній ІМТ 35,2+\- 1,2 кг\м2. </w:t>
      </w:r>
    </w:p>
    <w:p w:rsidR="002B01F1" w:rsidRPr="00785DFD" w:rsidRDefault="002B01F1" w:rsidP="002B01F1">
      <w:pPr>
        <w:autoSpaceDE w:val="0"/>
        <w:autoSpaceDN w:val="0"/>
        <w:adjustRightInd w:val="0"/>
        <w:spacing w:line="360" w:lineRule="auto"/>
        <w:ind w:firstLine="1276"/>
        <w:jc w:val="both"/>
        <w:rPr>
          <w:rFonts w:eastAsia="TimesNewRoman"/>
          <w:sz w:val="28"/>
          <w:szCs w:val="28"/>
          <w:lang w:val="ru-RU" w:eastAsia="en-US"/>
        </w:rPr>
      </w:pPr>
      <w:r w:rsidRPr="00785DFD">
        <w:rPr>
          <w:sz w:val="28"/>
          <w:szCs w:val="28"/>
        </w:rPr>
        <w:t xml:space="preserve">В обох групах застосовували стандартну методику </w:t>
      </w:r>
      <w:r w:rsidRPr="00785DFD">
        <w:rPr>
          <w:sz w:val="28"/>
          <w:szCs w:val="28"/>
          <w:lang w:val="en-US"/>
        </w:rPr>
        <w:t>inlay</w:t>
      </w:r>
      <w:r w:rsidRPr="00785DFD">
        <w:rPr>
          <w:sz w:val="28"/>
          <w:szCs w:val="28"/>
        </w:rPr>
        <w:t xml:space="preserve">,  </w:t>
      </w:r>
      <w:proofErr w:type="spellStart"/>
      <w:r w:rsidRPr="00785DFD">
        <w:rPr>
          <w:sz w:val="28"/>
          <w:szCs w:val="28"/>
          <w:lang w:val="en-US"/>
        </w:rPr>
        <w:t>sublay</w:t>
      </w:r>
      <w:proofErr w:type="spellEnd"/>
      <w:r w:rsidRPr="00785DFD">
        <w:rPr>
          <w:sz w:val="28"/>
          <w:szCs w:val="28"/>
        </w:rPr>
        <w:t xml:space="preserve">  з розташуванням сітчастого </w:t>
      </w:r>
      <w:proofErr w:type="spellStart"/>
      <w:r w:rsidRPr="00785DFD">
        <w:rPr>
          <w:sz w:val="28"/>
          <w:szCs w:val="28"/>
        </w:rPr>
        <w:t>ендотрансплантанта</w:t>
      </w:r>
      <w:proofErr w:type="spellEnd"/>
      <w:r w:rsidRPr="00785DFD">
        <w:rPr>
          <w:sz w:val="28"/>
          <w:szCs w:val="28"/>
        </w:rPr>
        <w:t xml:space="preserve"> </w:t>
      </w:r>
      <w:proofErr w:type="spellStart"/>
      <w:r w:rsidRPr="00785DFD">
        <w:rPr>
          <w:sz w:val="28"/>
          <w:szCs w:val="28"/>
        </w:rPr>
        <w:t>преперитонеально</w:t>
      </w:r>
      <w:proofErr w:type="spellEnd"/>
      <w:r w:rsidRPr="00785DFD">
        <w:rPr>
          <w:sz w:val="28"/>
          <w:szCs w:val="28"/>
        </w:rPr>
        <w:t xml:space="preserve"> в під </w:t>
      </w:r>
      <w:proofErr w:type="spellStart"/>
      <w:r w:rsidRPr="00785DFD">
        <w:rPr>
          <w:sz w:val="28"/>
          <w:szCs w:val="28"/>
        </w:rPr>
        <w:t>м’язево-апоневротичному</w:t>
      </w:r>
      <w:proofErr w:type="spellEnd"/>
      <w:r w:rsidRPr="00785DFD">
        <w:rPr>
          <w:sz w:val="28"/>
          <w:szCs w:val="28"/>
        </w:rPr>
        <w:t xml:space="preserve">  просторі з обов’язковим </w:t>
      </w:r>
      <w:proofErr w:type="spellStart"/>
      <w:r w:rsidRPr="00785DFD">
        <w:rPr>
          <w:sz w:val="28"/>
          <w:szCs w:val="28"/>
        </w:rPr>
        <w:t>подвздожнім</w:t>
      </w:r>
      <w:proofErr w:type="spellEnd"/>
      <w:r w:rsidRPr="00785DFD">
        <w:rPr>
          <w:sz w:val="28"/>
          <w:szCs w:val="28"/>
        </w:rPr>
        <w:t xml:space="preserve"> дренуванням трубчастим силіконовим дренажем типу </w:t>
      </w:r>
      <w:r w:rsidRPr="00785DFD">
        <w:rPr>
          <w:sz w:val="28"/>
          <w:szCs w:val="28"/>
          <w:lang w:val="en-US"/>
        </w:rPr>
        <w:t>Redon</w:t>
      </w:r>
      <w:r w:rsidRPr="00785DFD">
        <w:rPr>
          <w:sz w:val="28"/>
          <w:szCs w:val="28"/>
        </w:rPr>
        <w:t xml:space="preserve">. Використовували сітчастий </w:t>
      </w:r>
      <w:r w:rsidRPr="00785DFD">
        <w:rPr>
          <w:rFonts w:eastAsia="TimesNewRoman"/>
          <w:sz w:val="28"/>
          <w:szCs w:val="28"/>
          <w:lang w:eastAsia="en-US"/>
        </w:rPr>
        <w:t>поліпропіленовий</w:t>
      </w:r>
      <w:r w:rsidRPr="00785DFD">
        <w:rPr>
          <w:sz w:val="28"/>
          <w:szCs w:val="28"/>
        </w:rPr>
        <w:t xml:space="preserve"> </w:t>
      </w:r>
      <w:proofErr w:type="spellStart"/>
      <w:r w:rsidRPr="00785DFD">
        <w:rPr>
          <w:sz w:val="28"/>
          <w:szCs w:val="28"/>
        </w:rPr>
        <w:t>трансплантант</w:t>
      </w:r>
      <w:proofErr w:type="spellEnd"/>
      <w:r w:rsidRPr="00785DFD">
        <w:rPr>
          <w:sz w:val="28"/>
          <w:szCs w:val="28"/>
        </w:rPr>
        <w:t xml:space="preserve"> та синтетичний шовний матеріал для фіксації  ТМ “</w:t>
      </w:r>
      <w:r w:rsidRPr="00785DFD">
        <w:rPr>
          <w:sz w:val="28"/>
          <w:szCs w:val="28"/>
          <w:lang w:val="en-US"/>
        </w:rPr>
        <w:t>Ethicon</w:t>
      </w:r>
      <w:r w:rsidRPr="00785DFD">
        <w:rPr>
          <w:sz w:val="28"/>
          <w:szCs w:val="28"/>
        </w:rPr>
        <w:t xml:space="preserve">”.  </w:t>
      </w:r>
      <w:proofErr w:type="spellStart"/>
      <w:r w:rsidRPr="00785DFD">
        <w:rPr>
          <w:rFonts w:eastAsia="TimesNewRoman"/>
          <w:sz w:val="28"/>
          <w:szCs w:val="28"/>
          <w:lang w:val="ru-RU" w:eastAsia="en-US"/>
        </w:rPr>
        <w:t>Основним</w:t>
      </w:r>
      <w:proofErr w:type="spellEnd"/>
      <w:r w:rsidRPr="00785DFD">
        <w:rPr>
          <w:rFonts w:eastAsia="TimesNewRoman"/>
          <w:sz w:val="28"/>
          <w:szCs w:val="28"/>
          <w:lang w:val="ru-RU" w:eastAsia="en-US"/>
        </w:rPr>
        <w:t xml:space="preserve">  </w:t>
      </w:r>
      <w:proofErr w:type="spellStart"/>
      <w:r w:rsidRPr="00785DFD">
        <w:rPr>
          <w:rFonts w:eastAsia="TimesNewRoman"/>
          <w:sz w:val="28"/>
          <w:szCs w:val="28"/>
          <w:lang w:val="ru-RU" w:eastAsia="en-US"/>
        </w:rPr>
        <w:t>критерієм</w:t>
      </w:r>
      <w:proofErr w:type="spellEnd"/>
      <w:r w:rsidRPr="00785DFD">
        <w:rPr>
          <w:rFonts w:eastAsia="TimesNewRoman"/>
          <w:sz w:val="28"/>
          <w:szCs w:val="28"/>
          <w:lang w:val="ru-RU" w:eastAsia="en-US"/>
        </w:rPr>
        <w:t xml:space="preserve"> данного методу </w:t>
      </w:r>
      <w:proofErr w:type="spellStart"/>
      <w:r w:rsidRPr="00785DFD">
        <w:rPr>
          <w:rFonts w:eastAsia="TimesNewRoman"/>
          <w:sz w:val="28"/>
          <w:szCs w:val="28"/>
          <w:lang w:val="ru-RU" w:eastAsia="en-US"/>
        </w:rPr>
        <w:t>є</w:t>
      </w:r>
      <w:proofErr w:type="spellEnd"/>
      <w:r w:rsidRPr="00785DFD">
        <w:rPr>
          <w:rFonts w:eastAsia="TimesNewRoman"/>
          <w:sz w:val="28"/>
          <w:szCs w:val="28"/>
          <w:lang w:val="ru-RU" w:eastAsia="en-US"/>
        </w:rPr>
        <w:t xml:space="preserve"> “</w:t>
      </w:r>
      <w:proofErr w:type="spellStart"/>
      <w:r w:rsidRPr="00785DFD">
        <w:rPr>
          <w:rFonts w:eastAsia="TimesNewRoman"/>
          <w:sz w:val="28"/>
          <w:szCs w:val="28"/>
          <w:lang w:val="ru-RU" w:eastAsia="en-US"/>
        </w:rPr>
        <w:t>tension</w:t>
      </w:r>
      <w:proofErr w:type="spellEnd"/>
      <w:r w:rsidRPr="00785DFD">
        <w:rPr>
          <w:rFonts w:eastAsia="TimesNewRoman"/>
          <w:sz w:val="28"/>
          <w:szCs w:val="28"/>
          <w:lang w:val="ru-RU" w:eastAsia="en-US"/>
        </w:rPr>
        <w:t xml:space="preserve"> </w:t>
      </w:r>
      <w:proofErr w:type="spellStart"/>
      <w:r w:rsidRPr="00785DFD">
        <w:rPr>
          <w:rFonts w:eastAsia="TimesNewRoman"/>
          <w:sz w:val="28"/>
          <w:szCs w:val="28"/>
          <w:lang w:val="ru-RU" w:eastAsia="en-US"/>
        </w:rPr>
        <w:t>free</w:t>
      </w:r>
      <w:proofErr w:type="spellEnd"/>
      <w:r w:rsidRPr="00785DFD">
        <w:rPr>
          <w:rFonts w:eastAsia="TimesNewRoman"/>
          <w:sz w:val="28"/>
          <w:szCs w:val="28"/>
          <w:lang w:val="ru-RU" w:eastAsia="en-US"/>
        </w:rPr>
        <w:t xml:space="preserve">” – пластика без </w:t>
      </w:r>
      <w:proofErr w:type="spellStart"/>
      <w:r w:rsidRPr="00785DFD">
        <w:rPr>
          <w:rFonts w:eastAsia="TimesNewRoman"/>
          <w:sz w:val="28"/>
          <w:szCs w:val="28"/>
          <w:lang w:val="ru-RU" w:eastAsia="en-US"/>
        </w:rPr>
        <w:t>натягнення</w:t>
      </w:r>
      <w:proofErr w:type="spellEnd"/>
      <w:r w:rsidRPr="00785DFD">
        <w:rPr>
          <w:rFonts w:eastAsia="TimesNewRoman"/>
          <w:sz w:val="28"/>
          <w:szCs w:val="28"/>
          <w:lang w:val="ru-RU" w:eastAsia="en-US"/>
        </w:rPr>
        <w:t xml:space="preserve"> [2,5].  </w:t>
      </w:r>
      <w:proofErr w:type="spellStart"/>
      <w:r w:rsidRPr="00785DFD">
        <w:rPr>
          <w:rFonts w:eastAsia="TimesNewRoman"/>
          <w:sz w:val="28"/>
          <w:szCs w:val="28"/>
          <w:lang w:val="ru-RU" w:eastAsia="en-US"/>
        </w:rPr>
        <w:t>Зближення</w:t>
      </w:r>
      <w:proofErr w:type="spellEnd"/>
      <w:r w:rsidRPr="00785DFD">
        <w:rPr>
          <w:rFonts w:eastAsia="TimesNewRoman"/>
          <w:sz w:val="28"/>
          <w:szCs w:val="28"/>
          <w:lang w:val="ru-RU" w:eastAsia="en-US"/>
        </w:rPr>
        <w:t xml:space="preserve">  </w:t>
      </w:r>
      <w:proofErr w:type="spellStart"/>
      <w:proofErr w:type="gramStart"/>
      <w:r w:rsidRPr="00785DFD">
        <w:rPr>
          <w:rFonts w:eastAsia="TimesNewRoman"/>
          <w:sz w:val="28"/>
          <w:szCs w:val="28"/>
          <w:lang w:val="ru-RU" w:eastAsia="en-US"/>
        </w:rPr>
        <w:t>країв</w:t>
      </w:r>
      <w:proofErr w:type="spellEnd"/>
      <w:proofErr w:type="gramEnd"/>
      <w:r w:rsidRPr="00785DFD">
        <w:rPr>
          <w:rFonts w:eastAsia="TimesNewRoman"/>
          <w:sz w:val="28"/>
          <w:szCs w:val="28"/>
          <w:lang w:val="ru-RU" w:eastAsia="en-US"/>
        </w:rPr>
        <w:t xml:space="preserve">  </w:t>
      </w:r>
      <w:proofErr w:type="spellStart"/>
      <w:r w:rsidRPr="00785DFD">
        <w:rPr>
          <w:rFonts w:eastAsia="TimesNewRoman"/>
          <w:sz w:val="28"/>
          <w:szCs w:val="28"/>
          <w:lang w:val="ru-RU" w:eastAsia="en-US"/>
        </w:rPr>
        <w:t>грижового</w:t>
      </w:r>
      <w:proofErr w:type="spellEnd"/>
      <w:r w:rsidRPr="00785DFD">
        <w:rPr>
          <w:rFonts w:eastAsia="TimesNewRoman"/>
          <w:sz w:val="28"/>
          <w:szCs w:val="28"/>
          <w:lang w:val="ru-RU" w:eastAsia="en-US"/>
        </w:rPr>
        <w:t xml:space="preserve">  дефекту  </w:t>
      </w:r>
      <w:proofErr w:type="spellStart"/>
      <w:r w:rsidRPr="00785DFD">
        <w:rPr>
          <w:rFonts w:eastAsia="TimesNewRoman"/>
          <w:sz w:val="28"/>
          <w:szCs w:val="28"/>
          <w:lang w:val="ru-RU" w:eastAsia="en-US"/>
        </w:rPr>
        <w:t>з</w:t>
      </w:r>
      <w:proofErr w:type="spellEnd"/>
      <w:r w:rsidRPr="00785DFD">
        <w:rPr>
          <w:rFonts w:eastAsia="TimesNewRoman"/>
          <w:sz w:val="28"/>
          <w:szCs w:val="28"/>
          <w:lang w:val="ru-RU" w:eastAsia="en-US"/>
        </w:rPr>
        <w:t xml:space="preserve">  </w:t>
      </w:r>
      <w:proofErr w:type="spellStart"/>
      <w:r w:rsidRPr="00785DFD">
        <w:rPr>
          <w:rFonts w:eastAsia="TimesNewRoman"/>
          <w:sz w:val="28"/>
          <w:szCs w:val="28"/>
          <w:lang w:val="ru-RU" w:eastAsia="en-US"/>
        </w:rPr>
        <w:t>подальшим</w:t>
      </w:r>
      <w:proofErr w:type="spellEnd"/>
      <w:r w:rsidRPr="00785DFD">
        <w:rPr>
          <w:rFonts w:eastAsia="TimesNewRoman"/>
          <w:sz w:val="28"/>
          <w:szCs w:val="28"/>
          <w:lang w:val="ru-RU" w:eastAsia="en-US"/>
        </w:rPr>
        <w:t xml:space="preserve">  </w:t>
      </w:r>
      <w:proofErr w:type="spellStart"/>
      <w:r w:rsidRPr="00785DFD">
        <w:rPr>
          <w:rFonts w:eastAsia="TimesNewRoman"/>
          <w:sz w:val="28"/>
          <w:szCs w:val="28"/>
          <w:lang w:val="ru-RU" w:eastAsia="en-US"/>
        </w:rPr>
        <w:t>зшиванням</w:t>
      </w:r>
      <w:proofErr w:type="spellEnd"/>
      <w:r w:rsidRPr="00785DFD">
        <w:rPr>
          <w:rFonts w:eastAsia="TimesNewRoman"/>
          <w:sz w:val="28"/>
          <w:szCs w:val="28"/>
          <w:lang w:val="ru-RU" w:eastAsia="en-US"/>
        </w:rPr>
        <w:t xml:space="preserve">  </w:t>
      </w:r>
      <w:proofErr w:type="spellStart"/>
      <w:r w:rsidRPr="00785DFD">
        <w:rPr>
          <w:rFonts w:eastAsia="TimesNewRoman"/>
          <w:sz w:val="28"/>
          <w:szCs w:val="28"/>
          <w:lang w:val="ru-RU" w:eastAsia="en-US"/>
        </w:rPr>
        <w:t>його</w:t>
      </w:r>
      <w:proofErr w:type="spellEnd"/>
      <w:r w:rsidRPr="00785DFD">
        <w:rPr>
          <w:rFonts w:eastAsia="TimesNewRoman"/>
          <w:sz w:val="28"/>
          <w:szCs w:val="28"/>
          <w:lang w:val="ru-RU" w:eastAsia="en-US"/>
        </w:rPr>
        <w:t xml:space="preserve">  за  </w:t>
      </w:r>
      <w:proofErr w:type="spellStart"/>
      <w:r w:rsidRPr="00785DFD">
        <w:rPr>
          <w:rFonts w:eastAsia="TimesNewRoman"/>
          <w:sz w:val="28"/>
          <w:szCs w:val="28"/>
          <w:lang w:val="ru-RU" w:eastAsia="en-US"/>
        </w:rPr>
        <w:t>допомогою</w:t>
      </w:r>
      <w:proofErr w:type="spellEnd"/>
      <w:r w:rsidRPr="00785DFD">
        <w:rPr>
          <w:rFonts w:eastAsia="TimesNewRoman"/>
          <w:sz w:val="28"/>
          <w:szCs w:val="28"/>
          <w:lang w:val="ru-RU" w:eastAsia="en-US"/>
        </w:rPr>
        <w:t xml:space="preserve">  </w:t>
      </w:r>
      <w:proofErr w:type="spellStart"/>
      <w:r w:rsidRPr="00785DFD">
        <w:rPr>
          <w:rFonts w:eastAsia="TimesNewRoman"/>
          <w:sz w:val="28"/>
          <w:szCs w:val="28"/>
          <w:lang w:val="ru-RU" w:eastAsia="en-US"/>
        </w:rPr>
        <w:lastRenderedPageBreak/>
        <w:t>трансфасціальних</w:t>
      </w:r>
      <w:proofErr w:type="spellEnd"/>
      <w:r w:rsidRPr="00785DFD">
        <w:rPr>
          <w:rFonts w:eastAsia="TimesNewRoman"/>
          <w:sz w:val="28"/>
          <w:szCs w:val="28"/>
          <w:lang w:val="ru-RU" w:eastAsia="en-US"/>
        </w:rPr>
        <w:t xml:space="preserve">  </w:t>
      </w:r>
      <w:proofErr w:type="spellStart"/>
      <w:r w:rsidRPr="00785DFD">
        <w:rPr>
          <w:rFonts w:eastAsia="TimesNewRoman"/>
          <w:sz w:val="28"/>
          <w:szCs w:val="28"/>
          <w:lang w:val="ru-RU" w:eastAsia="en-US"/>
        </w:rPr>
        <w:t>швів</w:t>
      </w:r>
      <w:proofErr w:type="spellEnd"/>
      <w:r w:rsidRPr="00785DFD">
        <w:rPr>
          <w:rFonts w:eastAsia="TimesNewRoman"/>
          <w:sz w:val="28"/>
          <w:szCs w:val="28"/>
          <w:lang w:val="ru-RU" w:eastAsia="en-US"/>
        </w:rPr>
        <w:t xml:space="preserve"> </w:t>
      </w:r>
      <w:proofErr w:type="spellStart"/>
      <w:r w:rsidRPr="00785DFD">
        <w:rPr>
          <w:rFonts w:eastAsia="TimesNewRoman"/>
          <w:sz w:val="28"/>
          <w:szCs w:val="28"/>
          <w:lang w:val="ru-RU" w:eastAsia="en-US"/>
        </w:rPr>
        <w:t>обирався</w:t>
      </w:r>
      <w:proofErr w:type="spellEnd"/>
      <w:r w:rsidRPr="00785DFD">
        <w:rPr>
          <w:rFonts w:eastAsia="TimesNewRoman"/>
          <w:sz w:val="28"/>
          <w:szCs w:val="28"/>
          <w:lang w:val="ru-RU" w:eastAsia="en-US"/>
        </w:rPr>
        <w:t xml:space="preserve">  </w:t>
      </w:r>
      <w:proofErr w:type="spellStart"/>
      <w:r w:rsidRPr="00785DFD">
        <w:rPr>
          <w:rFonts w:eastAsia="TimesNewRoman"/>
          <w:sz w:val="28"/>
          <w:szCs w:val="28"/>
          <w:lang w:val="ru-RU" w:eastAsia="en-US"/>
        </w:rPr>
        <w:t>емпірично</w:t>
      </w:r>
      <w:proofErr w:type="spellEnd"/>
      <w:r w:rsidRPr="00785DFD">
        <w:rPr>
          <w:rFonts w:eastAsia="TimesNewRoman"/>
          <w:sz w:val="28"/>
          <w:szCs w:val="28"/>
          <w:lang w:val="ru-RU" w:eastAsia="en-US"/>
        </w:rPr>
        <w:t xml:space="preserve">,  </w:t>
      </w:r>
      <w:proofErr w:type="spellStart"/>
      <w:r w:rsidRPr="00785DFD">
        <w:rPr>
          <w:rFonts w:eastAsia="TimesNewRoman"/>
          <w:sz w:val="28"/>
          <w:szCs w:val="28"/>
          <w:lang w:val="ru-RU" w:eastAsia="en-US"/>
        </w:rPr>
        <w:t>виходячи</w:t>
      </w:r>
      <w:proofErr w:type="spellEnd"/>
      <w:r w:rsidRPr="00785DFD">
        <w:rPr>
          <w:rFonts w:eastAsia="TimesNewRoman"/>
          <w:sz w:val="28"/>
          <w:szCs w:val="28"/>
          <w:lang w:val="ru-RU" w:eastAsia="en-US"/>
        </w:rPr>
        <w:t xml:space="preserve">  </w:t>
      </w:r>
      <w:proofErr w:type="spellStart"/>
      <w:r w:rsidRPr="00785DFD">
        <w:rPr>
          <w:rFonts w:eastAsia="TimesNewRoman"/>
          <w:sz w:val="28"/>
          <w:szCs w:val="28"/>
          <w:lang w:val="ru-RU" w:eastAsia="en-US"/>
        </w:rPr>
        <w:t>з</w:t>
      </w:r>
      <w:proofErr w:type="spellEnd"/>
      <w:r w:rsidRPr="00785DFD">
        <w:rPr>
          <w:rFonts w:eastAsia="TimesNewRoman"/>
          <w:sz w:val="28"/>
          <w:szCs w:val="28"/>
          <w:lang w:val="ru-RU" w:eastAsia="en-US"/>
        </w:rPr>
        <w:t xml:space="preserve">  </w:t>
      </w:r>
      <w:proofErr w:type="spellStart"/>
      <w:r w:rsidRPr="00785DFD">
        <w:rPr>
          <w:rFonts w:eastAsia="TimesNewRoman"/>
          <w:sz w:val="28"/>
          <w:szCs w:val="28"/>
          <w:lang w:val="ru-RU" w:eastAsia="en-US"/>
        </w:rPr>
        <w:t>особистого</w:t>
      </w:r>
      <w:proofErr w:type="spellEnd"/>
      <w:r w:rsidRPr="00785DFD">
        <w:rPr>
          <w:rFonts w:eastAsia="TimesNewRoman"/>
          <w:sz w:val="28"/>
          <w:szCs w:val="28"/>
          <w:lang w:val="ru-RU" w:eastAsia="en-US"/>
        </w:rPr>
        <w:t xml:space="preserve">  </w:t>
      </w:r>
      <w:proofErr w:type="spellStart"/>
      <w:r w:rsidRPr="00785DFD">
        <w:rPr>
          <w:rFonts w:eastAsia="TimesNewRoman"/>
          <w:sz w:val="28"/>
          <w:szCs w:val="28"/>
          <w:lang w:val="ru-RU" w:eastAsia="en-US"/>
        </w:rPr>
        <w:t>досвіду</w:t>
      </w:r>
      <w:proofErr w:type="spellEnd"/>
      <w:r w:rsidRPr="00785DFD">
        <w:rPr>
          <w:rFonts w:eastAsia="TimesNewRoman"/>
          <w:sz w:val="28"/>
          <w:szCs w:val="28"/>
          <w:lang w:val="ru-RU" w:eastAsia="en-US"/>
        </w:rPr>
        <w:t xml:space="preserve">  </w:t>
      </w:r>
      <w:proofErr w:type="spellStart"/>
      <w:r w:rsidRPr="00785DFD">
        <w:rPr>
          <w:rFonts w:eastAsia="TimesNewRoman"/>
          <w:sz w:val="28"/>
          <w:szCs w:val="28"/>
          <w:lang w:val="ru-RU" w:eastAsia="en-US"/>
        </w:rPr>
        <w:t>хірурга</w:t>
      </w:r>
      <w:proofErr w:type="spellEnd"/>
      <w:r w:rsidRPr="00785DFD">
        <w:rPr>
          <w:rFonts w:eastAsia="TimesNewRoman"/>
          <w:sz w:val="28"/>
          <w:szCs w:val="28"/>
          <w:lang w:val="ru-RU" w:eastAsia="en-US"/>
        </w:rPr>
        <w:t xml:space="preserve"> [4,8].   </w:t>
      </w:r>
    </w:p>
    <w:p w:rsidR="002B01F1" w:rsidRPr="00785DFD" w:rsidRDefault="002B01F1" w:rsidP="002B01F1">
      <w:pPr>
        <w:autoSpaceDE w:val="0"/>
        <w:autoSpaceDN w:val="0"/>
        <w:adjustRightInd w:val="0"/>
        <w:spacing w:line="360" w:lineRule="auto"/>
        <w:ind w:firstLine="1276"/>
        <w:jc w:val="both"/>
        <w:rPr>
          <w:rFonts w:eastAsia="TimesNewRoman"/>
          <w:sz w:val="28"/>
          <w:szCs w:val="28"/>
          <w:lang w:val="ru-RU" w:eastAsia="en-US"/>
        </w:rPr>
      </w:pPr>
      <w:proofErr w:type="gramStart"/>
      <w:r w:rsidRPr="00785DFD">
        <w:rPr>
          <w:rFonts w:eastAsia="TimesNewRoman"/>
          <w:sz w:val="28"/>
          <w:szCs w:val="28"/>
          <w:lang w:val="ru-RU" w:eastAsia="en-US"/>
        </w:rPr>
        <w:t>З</w:t>
      </w:r>
      <w:proofErr w:type="gramEnd"/>
      <w:r w:rsidRPr="00785DFD">
        <w:rPr>
          <w:rFonts w:eastAsia="TimesNewRoman"/>
          <w:sz w:val="28"/>
          <w:szCs w:val="28"/>
          <w:lang w:val="ru-RU" w:eastAsia="en-US"/>
        </w:rPr>
        <w:t xml:space="preserve">  </w:t>
      </w:r>
      <w:proofErr w:type="spellStart"/>
      <w:r w:rsidRPr="00785DFD">
        <w:rPr>
          <w:rFonts w:eastAsia="TimesNewRoman"/>
          <w:sz w:val="28"/>
          <w:szCs w:val="28"/>
          <w:lang w:val="ru-RU" w:eastAsia="en-US"/>
        </w:rPr>
        <w:t>застосуванням</w:t>
      </w:r>
      <w:proofErr w:type="spellEnd"/>
      <w:r w:rsidRPr="00785DFD">
        <w:rPr>
          <w:rFonts w:eastAsia="TimesNewRoman"/>
          <w:sz w:val="28"/>
          <w:szCs w:val="28"/>
          <w:lang w:val="ru-RU" w:eastAsia="en-US"/>
        </w:rPr>
        <w:t xml:space="preserve">  </w:t>
      </w:r>
      <w:r w:rsidRPr="00785DFD">
        <w:rPr>
          <w:sz w:val="28"/>
          <w:szCs w:val="28"/>
        </w:rPr>
        <w:t xml:space="preserve">виміру  </w:t>
      </w:r>
      <w:proofErr w:type="spellStart"/>
      <w:r w:rsidRPr="00785DFD">
        <w:rPr>
          <w:sz w:val="28"/>
          <w:szCs w:val="28"/>
        </w:rPr>
        <w:t>інтраабдомінального</w:t>
      </w:r>
      <w:proofErr w:type="spellEnd"/>
      <w:r w:rsidRPr="00785DFD">
        <w:rPr>
          <w:sz w:val="28"/>
          <w:szCs w:val="28"/>
        </w:rPr>
        <w:t xml:space="preserve">  тиску  безпосередньо  перед операцією  та  під  час  виконання  </w:t>
      </w:r>
      <w:proofErr w:type="spellStart"/>
      <w:r w:rsidRPr="00785DFD">
        <w:rPr>
          <w:sz w:val="28"/>
          <w:szCs w:val="28"/>
        </w:rPr>
        <w:t>герніопластики</w:t>
      </w:r>
      <w:proofErr w:type="spellEnd"/>
      <w:r w:rsidRPr="00785DFD">
        <w:rPr>
          <w:sz w:val="28"/>
          <w:szCs w:val="28"/>
        </w:rPr>
        <w:t xml:space="preserve">  з</w:t>
      </w:r>
      <w:proofErr w:type="spellStart"/>
      <w:r w:rsidRPr="00785DFD">
        <w:rPr>
          <w:rFonts w:eastAsia="TimesNewRoman"/>
          <w:sz w:val="28"/>
          <w:szCs w:val="28"/>
          <w:lang w:val="ru-RU" w:eastAsia="en-US"/>
        </w:rPr>
        <w:t>ближення</w:t>
      </w:r>
      <w:proofErr w:type="spellEnd"/>
      <w:r w:rsidRPr="00785DFD">
        <w:rPr>
          <w:rFonts w:eastAsia="TimesNewRoman"/>
          <w:sz w:val="28"/>
          <w:szCs w:val="28"/>
          <w:lang w:val="ru-RU" w:eastAsia="en-US"/>
        </w:rPr>
        <w:t xml:space="preserve">  </w:t>
      </w:r>
      <w:proofErr w:type="spellStart"/>
      <w:r w:rsidRPr="00785DFD">
        <w:rPr>
          <w:rFonts w:eastAsia="TimesNewRoman"/>
          <w:sz w:val="28"/>
          <w:szCs w:val="28"/>
          <w:lang w:val="ru-RU" w:eastAsia="en-US"/>
        </w:rPr>
        <w:t>країв</w:t>
      </w:r>
      <w:proofErr w:type="spellEnd"/>
      <w:r w:rsidRPr="00785DFD">
        <w:rPr>
          <w:rFonts w:eastAsia="TimesNewRoman"/>
          <w:sz w:val="28"/>
          <w:szCs w:val="28"/>
          <w:lang w:val="ru-RU" w:eastAsia="en-US"/>
        </w:rPr>
        <w:t xml:space="preserve"> </w:t>
      </w:r>
      <w:proofErr w:type="spellStart"/>
      <w:r w:rsidRPr="00785DFD">
        <w:rPr>
          <w:rFonts w:eastAsia="TimesNewRoman"/>
          <w:sz w:val="28"/>
          <w:szCs w:val="28"/>
          <w:lang w:val="ru-RU" w:eastAsia="en-US"/>
        </w:rPr>
        <w:t>грижового</w:t>
      </w:r>
      <w:proofErr w:type="spellEnd"/>
      <w:r w:rsidRPr="00785DFD">
        <w:rPr>
          <w:rFonts w:eastAsia="TimesNewRoman"/>
          <w:sz w:val="28"/>
          <w:szCs w:val="28"/>
          <w:lang w:val="ru-RU" w:eastAsia="en-US"/>
        </w:rPr>
        <w:t xml:space="preserve">  дефекту  </w:t>
      </w:r>
      <w:proofErr w:type="spellStart"/>
      <w:r w:rsidRPr="00785DFD">
        <w:rPr>
          <w:rFonts w:eastAsia="TimesNewRoman"/>
          <w:sz w:val="28"/>
          <w:szCs w:val="28"/>
          <w:lang w:val="ru-RU" w:eastAsia="en-US"/>
        </w:rPr>
        <w:t>з</w:t>
      </w:r>
      <w:proofErr w:type="spellEnd"/>
      <w:r w:rsidRPr="00785DFD">
        <w:rPr>
          <w:rFonts w:eastAsia="TimesNewRoman"/>
          <w:sz w:val="28"/>
          <w:szCs w:val="28"/>
          <w:lang w:val="ru-RU" w:eastAsia="en-US"/>
        </w:rPr>
        <w:t xml:space="preserve">  </w:t>
      </w:r>
      <w:proofErr w:type="spellStart"/>
      <w:r w:rsidRPr="00785DFD">
        <w:rPr>
          <w:rFonts w:eastAsia="TimesNewRoman"/>
          <w:sz w:val="28"/>
          <w:szCs w:val="28"/>
          <w:lang w:val="ru-RU" w:eastAsia="en-US"/>
        </w:rPr>
        <w:t>подальшим</w:t>
      </w:r>
      <w:proofErr w:type="spellEnd"/>
      <w:r w:rsidRPr="00785DFD">
        <w:rPr>
          <w:rFonts w:eastAsia="TimesNewRoman"/>
          <w:sz w:val="28"/>
          <w:szCs w:val="28"/>
          <w:lang w:val="ru-RU" w:eastAsia="en-US"/>
        </w:rPr>
        <w:t xml:space="preserve">  </w:t>
      </w:r>
      <w:proofErr w:type="spellStart"/>
      <w:r w:rsidRPr="00785DFD">
        <w:rPr>
          <w:rFonts w:eastAsia="TimesNewRoman"/>
          <w:sz w:val="28"/>
          <w:szCs w:val="28"/>
          <w:lang w:val="ru-RU" w:eastAsia="en-US"/>
        </w:rPr>
        <w:t>зшиванням</w:t>
      </w:r>
      <w:proofErr w:type="spellEnd"/>
      <w:r w:rsidRPr="00785DFD">
        <w:rPr>
          <w:rFonts w:eastAsia="TimesNewRoman"/>
          <w:sz w:val="28"/>
          <w:szCs w:val="28"/>
          <w:lang w:val="ru-RU" w:eastAsia="en-US"/>
        </w:rPr>
        <w:t xml:space="preserve">  </w:t>
      </w:r>
      <w:proofErr w:type="spellStart"/>
      <w:r w:rsidRPr="00785DFD">
        <w:rPr>
          <w:rFonts w:eastAsia="TimesNewRoman"/>
          <w:sz w:val="28"/>
          <w:szCs w:val="28"/>
          <w:lang w:val="ru-RU" w:eastAsia="en-US"/>
        </w:rPr>
        <w:t>стає</w:t>
      </w:r>
      <w:proofErr w:type="spellEnd"/>
      <w:r w:rsidRPr="00785DFD">
        <w:rPr>
          <w:rFonts w:eastAsia="TimesNewRoman"/>
          <w:sz w:val="28"/>
          <w:szCs w:val="28"/>
          <w:lang w:val="ru-RU" w:eastAsia="en-US"/>
        </w:rPr>
        <w:t xml:space="preserve">  </w:t>
      </w:r>
      <w:proofErr w:type="spellStart"/>
      <w:r w:rsidRPr="00785DFD">
        <w:rPr>
          <w:rFonts w:eastAsia="TimesNewRoman"/>
          <w:sz w:val="28"/>
          <w:szCs w:val="28"/>
          <w:lang w:val="ru-RU" w:eastAsia="en-US"/>
        </w:rPr>
        <w:t>контрольованим</w:t>
      </w:r>
      <w:proofErr w:type="spellEnd"/>
      <w:r w:rsidRPr="00785DFD">
        <w:rPr>
          <w:rFonts w:eastAsia="TimesNewRoman"/>
          <w:sz w:val="28"/>
          <w:szCs w:val="28"/>
          <w:lang w:val="ru-RU" w:eastAsia="en-US"/>
        </w:rPr>
        <w:t>.</w:t>
      </w:r>
    </w:p>
    <w:p w:rsidR="002B01F1" w:rsidRPr="00785DFD" w:rsidRDefault="002B01F1" w:rsidP="002B01F1">
      <w:pPr>
        <w:spacing w:line="360" w:lineRule="auto"/>
        <w:ind w:firstLine="1260"/>
        <w:jc w:val="both"/>
        <w:rPr>
          <w:sz w:val="28"/>
          <w:szCs w:val="28"/>
        </w:rPr>
      </w:pPr>
      <w:r w:rsidRPr="00785DFD">
        <w:rPr>
          <w:sz w:val="28"/>
          <w:szCs w:val="28"/>
        </w:rPr>
        <w:t xml:space="preserve">Контроль </w:t>
      </w:r>
      <w:proofErr w:type="spellStart"/>
      <w:r w:rsidRPr="00785DFD">
        <w:rPr>
          <w:sz w:val="28"/>
          <w:szCs w:val="28"/>
        </w:rPr>
        <w:t>інтраабдомінального</w:t>
      </w:r>
      <w:proofErr w:type="spellEnd"/>
      <w:r w:rsidRPr="00785DFD">
        <w:rPr>
          <w:sz w:val="28"/>
          <w:szCs w:val="28"/>
        </w:rPr>
        <w:t xml:space="preserve"> тиску здійснювали апаратом </w:t>
      </w:r>
      <w:proofErr w:type="spellStart"/>
      <w:r w:rsidRPr="00785DFD">
        <w:rPr>
          <w:sz w:val="28"/>
          <w:szCs w:val="28"/>
        </w:rPr>
        <w:t>Вальдмана</w:t>
      </w:r>
      <w:proofErr w:type="spellEnd"/>
      <w:r w:rsidRPr="00785DFD">
        <w:rPr>
          <w:sz w:val="28"/>
          <w:szCs w:val="28"/>
        </w:rPr>
        <w:t xml:space="preserve">  безпосередньо вимірюючи тиск в сечовому міхурі через  уретральний  катетер </w:t>
      </w:r>
      <w:proofErr w:type="spellStart"/>
      <w:r w:rsidRPr="00785DFD">
        <w:rPr>
          <w:sz w:val="28"/>
          <w:szCs w:val="28"/>
        </w:rPr>
        <w:t>Фолея</w:t>
      </w:r>
      <w:proofErr w:type="spellEnd"/>
      <w:r w:rsidRPr="00785DFD">
        <w:rPr>
          <w:sz w:val="28"/>
          <w:szCs w:val="28"/>
        </w:rPr>
        <w:t xml:space="preserve">  при наповненні  50мл  фізіологічного розчину  </w:t>
      </w:r>
      <w:proofErr w:type="spellStart"/>
      <w:r w:rsidRPr="00785DFD">
        <w:rPr>
          <w:sz w:val="28"/>
          <w:szCs w:val="28"/>
        </w:rPr>
        <w:t>натрія</w:t>
      </w:r>
      <w:proofErr w:type="spellEnd"/>
      <w:r w:rsidRPr="00785DFD">
        <w:rPr>
          <w:sz w:val="28"/>
          <w:szCs w:val="28"/>
        </w:rPr>
        <w:t xml:space="preserve"> хлориду,  підігрітого до  37С, перед операцією та під час виконання </w:t>
      </w:r>
      <w:proofErr w:type="spellStart"/>
      <w:r w:rsidRPr="00785DFD">
        <w:rPr>
          <w:sz w:val="28"/>
          <w:szCs w:val="28"/>
        </w:rPr>
        <w:t>герніопластики</w:t>
      </w:r>
      <w:proofErr w:type="spellEnd"/>
      <w:r w:rsidRPr="00785DFD">
        <w:rPr>
          <w:sz w:val="28"/>
          <w:szCs w:val="28"/>
          <w:lang w:val="ru-RU"/>
        </w:rPr>
        <w:t xml:space="preserve"> </w:t>
      </w:r>
      <w:r w:rsidRPr="00785DFD">
        <w:rPr>
          <w:rFonts w:eastAsia="TimesNewRoman"/>
          <w:sz w:val="28"/>
          <w:szCs w:val="28"/>
          <w:lang w:val="ru-RU" w:eastAsia="en-US"/>
        </w:rPr>
        <w:t xml:space="preserve">[7]. </w:t>
      </w:r>
      <w:r w:rsidRPr="00785DFD">
        <w:rPr>
          <w:sz w:val="28"/>
          <w:szCs w:val="28"/>
        </w:rPr>
        <w:t xml:space="preserve">Вимірювання проводили в горизонтальному положенні  хворого  в  стані наркозу, коли була досягнута релаксація черевної стінки. Початковою відміткою вважали верхній край лобкового зрощення. Вимірювання зараховували, якщо коливання рівня рідини в вимірювальній трубці апарату </w:t>
      </w:r>
      <w:proofErr w:type="spellStart"/>
      <w:r w:rsidRPr="00785DFD">
        <w:rPr>
          <w:sz w:val="28"/>
          <w:szCs w:val="28"/>
        </w:rPr>
        <w:t>Вальдмана</w:t>
      </w:r>
      <w:proofErr w:type="spellEnd"/>
      <w:r w:rsidRPr="00785DFD">
        <w:rPr>
          <w:sz w:val="28"/>
          <w:szCs w:val="28"/>
        </w:rPr>
        <w:t xml:space="preserve"> синхронізувалося з  дихальним циклом. Амплітуда коливання складає 2-6мм</w:t>
      </w:r>
      <w:r w:rsidRPr="00785DFD">
        <w:rPr>
          <w:sz w:val="28"/>
          <w:szCs w:val="28"/>
          <w:lang w:val="ru-RU"/>
        </w:rPr>
        <w:t xml:space="preserve"> </w:t>
      </w:r>
      <w:r w:rsidRPr="00785DFD">
        <w:rPr>
          <w:rFonts w:eastAsia="TimesNewRoman"/>
          <w:sz w:val="28"/>
          <w:szCs w:val="28"/>
          <w:lang w:val="ru-RU" w:eastAsia="en-US"/>
        </w:rPr>
        <w:t>[7].</w:t>
      </w:r>
      <w:r w:rsidRPr="00785DFD">
        <w:rPr>
          <w:sz w:val="28"/>
          <w:szCs w:val="28"/>
        </w:rPr>
        <w:t xml:space="preserve"> При відсутності коливання додавали ще 25 </w:t>
      </w:r>
      <w:proofErr w:type="spellStart"/>
      <w:r w:rsidRPr="00785DFD">
        <w:rPr>
          <w:sz w:val="28"/>
          <w:szCs w:val="28"/>
        </w:rPr>
        <w:t>мл</w:t>
      </w:r>
      <w:proofErr w:type="spellEnd"/>
      <w:r w:rsidRPr="00785DFD">
        <w:rPr>
          <w:sz w:val="28"/>
          <w:szCs w:val="28"/>
        </w:rPr>
        <w:t xml:space="preserve"> фізіологічного розчину  </w:t>
      </w:r>
      <w:proofErr w:type="spellStart"/>
      <w:r w:rsidRPr="00785DFD">
        <w:rPr>
          <w:sz w:val="28"/>
          <w:szCs w:val="28"/>
        </w:rPr>
        <w:t>натрія</w:t>
      </w:r>
      <w:proofErr w:type="spellEnd"/>
      <w:r w:rsidRPr="00785DFD">
        <w:rPr>
          <w:sz w:val="28"/>
          <w:szCs w:val="28"/>
        </w:rPr>
        <w:t xml:space="preserve"> хлориду. Вимірювання зараховували під час вдиху, коли стовпчик рідини в вимірювальній трубці опускається максимально донизу.</w:t>
      </w:r>
    </w:p>
    <w:p w:rsidR="002B01F1" w:rsidRPr="00785DFD" w:rsidRDefault="002B01F1" w:rsidP="002B01F1">
      <w:pPr>
        <w:spacing w:line="360" w:lineRule="auto"/>
        <w:ind w:firstLine="1276"/>
        <w:rPr>
          <w:sz w:val="28"/>
          <w:szCs w:val="28"/>
        </w:rPr>
      </w:pPr>
      <w:r w:rsidRPr="00785DFD">
        <w:rPr>
          <w:sz w:val="28"/>
          <w:szCs w:val="28"/>
        </w:rPr>
        <w:t xml:space="preserve">Для оцінки розмірів,  локалізації гриж,  кількість рецидивів застосовували </w:t>
      </w:r>
      <w:r w:rsidRPr="00785DFD">
        <w:rPr>
          <w:sz w:val="28"/>
          <w:szCs w:val="28"/>
          <w:lang w:val="en-US"/>
        </w:rPr>
        <w:t>SWR</w:t>
      </w:r>
      <w:r w:rsidRPr="00785DFD">
        <w:rPr>
          <w:sz w:val="28"/>
          <w:szCs w:val="28"/>
        </w:rPr>
        <w:t xml:space="preserve"> класифікацію (</w:t>
      </w:r>
      <w:proofErr w:type="spellStart"/>
      <w:r w:rsidRPr="00785DFD">
        <w:rPr>
          <w:sz w:val="28"/>
          <w:szCs w:val="28"/>
          <w:lang w:val="en-US"/>
        </w:rPr>
        <w:t>Chevrel</w:t>
      </w:r>
      <w:proofErr w:type="spellEnd"/>
      <w:r w:rsidRPr="00785DFD">
        <w:rPr>
          <w:sz w:val="28"/>
          <w:szCs w:val="28"/>
        </w:rPr>
        <w:t xml:space="preserve"> – </w:t>
      </w:r>
      <w:proofErr w:type="spellStart"/>
      <w:r w:rsidRPr="00785DFD">
        <w:rPr>
          <w:sz w:val="28"/>
          <w:szCs w:val="28"/>
          <w:lang w:val="en-US"/>
        </w:rPr>
        <w:t>Rath</w:t>
      </w:r>
      <w:proofErr w:type="spellEnd"/>
      <w:r w:rsidRPr="00785DFD">
        <w:rPr>
          <w:sz w:val="28"/>
          <w:szCs w:val="28"/>
        </w:rPr>
        <w:t>)</w:t>
      </w:r>
      <w:r w:rsidRPr="002B01F1">
        <w:rPr>
          <w:sz w:val="28"/>
          <w:szCs w:val="28"/>
        </w:rPr>
        <w:t xml:space="preserve"> </w:t>
      </w:r>
      <w:r w:rsidRPr="002B01F1">
        <w:rPr>
          <w:rFonts w:eastAsia="TimesNewRoman"/>
          <w:sz w:val="28"/>
          <w:szCs w:val="28"/>
          <w:lang w:eastAsia="en-US"/>
        </w:rPr>
        <w:t>[6].</w:t>
      </w:r>
      <w:r w:rsidRPr="00785DFD">
        <w:rPr>
          <w:rFonts w:eastAsia="Tinos"/>
          <w:sz w:val="28"/>
          <w:szCs w:val="28"/>
          <w:lang w:eastAsia="en-US"/>
        </w:rPr>
        <w:t xml:space="preserve"> </w:t>
      </w:r>
      <w:r w:rsidRPr="00785DFD">
        <w:rPr>
          <w:sz w:val="28"/>
          <w:szCs w:val="28"/>
        </w:rPr>
        <w:t xml:space="preserve"> </w:t>
      </w:r>
    </w:p>
    <w:p w:rsidR="002B01F1" w:rsidRPr="00785DFD" w:rsidRDefault="002B01F1" w:rsidP="002B01F1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8"/>
          <w:szCs w:val="28"/>
          <w:lang w:eastAsia="en-US"/>
        </w:rPr>
      </w:pPr>
    </w:p>
    <w:p w:rsidR="002B01F1" w:rsidRPr="00785DFD" w:rsidRDefault="002B01F1" w:rsidP="002B01F1">
      <w:pPr>
        <w:ind w:firstLine="1260"/>
        <w:jc w:val="both"/>
        <w:rPr>
          <w:b/>
          <w:sz w:val="28"/>
          <w:szCs w:val="28"/>
        </w:rPr>
      </w:pPr>
      <w:r w:rsidRPr="00785DFD">
        <w:rPr>
          <w:b/>
          <w:sz w:val="28"/>
          <w:szCs w:val="28"/>
        </w:rPr>
        <w:t>Результати дослідження</w:t>
      </w:r>
    </w:p>
    <w:p w:rsidR="002B01F1" w:rsidRPr="00785DFD" w:rsidRDefault="002B01F1" w:rsidP="002B01F1">
      <w:pPr>
        <w:ind w:firstLine="1260"/>
        <w:jc w:val="both"/>
        <w:rPr>
          <w:sz w:val="28"/>
          <w:szCs w:val="28"/>
        </w:rPr>
      </w:pPr>
    </w:p>
    <w:p w:rsidR="002B01F1" w:rsidRPr="00785DFD" w:rsidRDefault="002B01F1" w:rsidP="002B01F1">
      <w:pPr>
        <w:spacing w:line="360" w:lineRule="auto"/>
        <w:ind w:firstLine="1260"/>
        <w:jc w:val="both"/>
        <w:rPr>
          <w:sz w:val="28"/>
          <w:szCs w:val="28"/>
        </w:rPr>
      </w:pPr>
      <w:r w:rsidRPr="00785DFD">
        <w:rPr>
          <w:sz w:val="28"/>
          <w:szCs w:val="28"/>
        </w:rPr>
        <w:t>За результатами аналізу с</w:t>
      </w:r>
      <w:r w:rsidRPr="00785DFD">
        <w:rPr>
          <w:bCs/>
          <w:spacing w:val="1"/>
          <w:sz w:val="28"/>
          <w:szCs w:val="28"/>
        </w:rPr>
        <w:t xml:space="preserve">еред </w:t>
      </w:r>
      <w:r w:rsidRPr="00785DFD">
        <w:rPr>
          <w:sz w:val="28"/>
          <w:szCs w:val="28"/>
        </w:rPr>
        <w:t>пацієнтів І групи (</w:t>
      </w:r>
      <w:r w:rsidRPr="00785DFD">
        <w:rPr>
          <w:sz w:val="28"/>
          <w:szCs w:val="28"/>
          <w:lang w:val="en-US"/>
        </w:rPr>
        <w:t>n</w:t>
      </w:r>
      <w:r w:rsidRPr="00785DFD">
        <w:rPr>
          <w:sz w:val="28"/>
          <w:szCs w:val="28"/>
        </w:rPr>
        <w:t xml:space="preserve">=262), у 77 пацієнтів (29,38%)  спостерігалися післяопераційні ускладнення: загальні у 48 пацієнтів (18,32%)  та місцеві у 29 пацієнтів (11,07%). Місцеві (ранові) ускладнення склали асептичні: гематома, </w:t>
      </w:r>
      <w:proofErr w:type="spellStart"/>
      <w:r w:rsidRPr="00785DFD">
        <w:rPr>
          <w:sz w:val="28"/>
          <w:szCs w:val="28"/>
        </w:rPr>
        <w:t>серома</w:t>
      </w:r>
      <w:proofErr w:type="spellEnd"/>
      <w:r w:rsidRPr="00785DFD">
        <w:rPr>
          <w:sz w:val="28"/>
          <w:szCs w:val="28"/>
        </w:rPr>
        <w:t xml:space="preserve">, </w:t>
      </w:r>
      <w:proofErr w:type="spellStart"/>
      <w:r w:rsidRPr="00785DFD">
        <w:rPr>
          <w:sz w:val="28"/>
          <w:szCs w:val="28"/>
        </w:rPr>
        <w:t>лімфорея</w:t>
      </w:r>
      <w:proofErr w:type="spellEnd"/>
      <w:r w:rsidRPr="00785DFD">
        <w:rPr>
          <w:sz w:val="28"/>
          <w:szCs w:val="28"/>
        </w:rPr>
        <w:t xml:space="preserve">, інфільтрат м'яких тканин, та септичні: нагноєння рани та абсцес. </w:t>
      </w:r>
    </w:p>
    <w:p w:rsidR="002B01F1" w:rsidRPr="00785DFD" w:rsidRDefault="002B01F1" w:rsidP="002B01F1">
      <w:pPr>
        <w:spacing w:line="360" w:lineRule="auto"/>
        <w:ind w:firstLine="1260"/>
        <w:jc w:val="both"/>
        <w:rPr>
          <w:sz w:val="28"/>
          <w:szCs w:val="28"/>
        </w:rPr>
      </w:pPr>
      <w:r w:rsidRPr="00785DFD">
        <w:rPr>
          <w:sz w:val="28"/>
          <w:szCs w:val="28"/>
        </w:rPr>
        <w:t>Вивчили причини розвитку ускладнень та виявили  фактори  виникнення  післяопераційних  ускладнень</w:t>
      </w:r>
    </w:p>
    <w:p w:rsidR="002B01F1" w:rsidRPr="00785DFD" w:rsidRDefault="002B01F1" w:rsidP="002B01F1">
      <w:pPr>
        <w:spacing w:line="360" w:lineRule="auto"/>
        <w:ind w:firstLine="1276"/>
        <w:jc w:val="both"/>
        <w:rPr>
          <w:sz w:val="28"/>
          <w:szCs w:val="28"/>
        </w:rPr>
      </w:pPr>
      <w:r w:rsidRPr="00785DFD">
        <w:rPr>
          <w:sz w:val="28"/>
          <w:szCs w:val="28"/>
        </w:rPr>
        <w:lastRenderedPageBreak/>
        <w:t xml:space="preserve">Їх склали пацієнти з ожирінням, соматичними захворюваннями </w:t>
      </w:r>
      <w:proofErr w:type="spellStart"/>
      <w:r w:rsidRPr="00785DFD">
        <w:rPr>
          <w:rFonts w:eastAsia="Tinos"/>
          <w:sz w:val="28"/>
          <w:szCs w:val="28"/>
          <w:lang w:eastAsia="en-US"/>
        </w:rPr>
        <w:t>кардіоваскулярними</w:t>
      </w:r>
      <w:proofErr w:type="spellEnd"/>
      <w:r w:rsidRPr="00785DFD">
        <w:rPr>
          <w:rFonts w:eastAsia="Tinos"/>
          <w:sz w:val="28"/>
          <w:szCs w:val="28"/>
          <w:lang w:eastAsia="en-US"/>
        </w:rPr>
        <w:t xml:space="preserve"> захворюваннями</w:t>
      </w:r>
      <w:r w:rsidRPr="00785DFD">
        <w:rPr>
          <w:sz w:val="28"/>
          <w:szCs w:val="28"/>
        </w:rPr>
        <w:t xml:space="preserve">,  ХОЗЛ, розлад  функцій життєво важливих органів  яких започатковує стрімке  підвищення  ВЧТ,  зумовлене  перерозподілом  органів  черевної  порожнини  при  </w:t>
      </w:r>
      <w:proofErr w:type="spellStart"/>
      <w:r w:rsidRPr="00785DFD">
        <w:rPr>
          <w:sz w:val="28"/>
          <w:szCs w:val="28"/>
        </w:rPr>
        <w:t>герніопластиці</w:t>
      </w:r>
      <w:proofErr w:type="spellEnd"/>
      <w:r w:rsidRPr="00785DFD">
        <w:rPr>
          <w:sz w:val="28"/>
          <w:szCs w:val="28"/>
        </w:rPr>
        <w:t xml:space="preserve">. </w:t>
      </w:r>
    </w:p>
    <w:p w:rsidR="002B01F1" w:rsidRPr="00785DFD" w:rsidRDefault="002B01F1" w:rsidP="002B01F1">
      <w:pPr>
        <w:spacing w:line="360" w:lineRule="auto"/>
        <w:ind w:firstLine="1276"/>
        <w:jc w:val="both"/>
        <w:rPr>
          <w:sz w:val="28"/>
          <w:szCs w:val="28"/>
        </w:rPr>
      </w:pPr>
      <w:r w:rsidRPr="00785DFD">
        <w:rPr>
          <w:sz w:val="28"/>
          <w:szCs w:val="28"/>
        </w:rPr>
        <w:t>У пацієнтів ІІ групи (</w:t>
      </w:r>
      <w:r w:rsidRPr="00785DFD">
        <w:rPr>
          <w:sz w:val="28"/>
          <w:szCs w:val="28"/>
          <w:lang w:val="en-US"/>
        </w:rPr>
        <w:t>n</w:t>
      </w:r>
      <w:r w:rsidRPr="00785DFD">
        <w:rPr>
          <w:sz w:val="28"/>
          <w:szCs w:val="28"/>
        </w:rPr>
        <w:t xml:space="preserve">=144),  наявність  супутньої соматичної патології  виявлено  у 119 пацієнтів (82,6%).   Серед  них  визначили групи ризику виникнення  загальних  та місцевих післяопераційних  ускладнень.   Їх   кількість   склали  22  пацієнти, що увійшли в  групу ризику  (з поєднаними нозологіями):   з  </w:t>
      </w:r>
      <w:proofErr w:type="spellStart"/>
      <w:r w:rsidRPr="00785DFD">
        <w:rPr>
          <w:rFonts w:eastAsia="Tinos"/>
          <w:sz w:val="28"/>
          <w:szCs w:val="28"/>
          <w:lang w:eastAsia="en-US"/>
        </w:rPr>
        <w:t>кардіоваскулярними</w:t>
      </w:r>
      <w:proofErr w:type="spellEnd"/>
      <w:r w:rsidRPr="00785DFD">
        <w:rPr>
          <w:rFonts w:eastAsia="Tinos"/>
          <w:sz w:val="28"/>
          <w:szCs w:val="28"/>
          <w:lang w:eastAsia="en-US"/>
        </w:rPr>
        <w:t xml:space="preserve">  захворюваннями (ішемічна хвороба серця, гіпертонічна хвороба) з недостатністю </w:t>
      </w:r>
      <w:proofErr w:type="spellStart"/>
      <w:r w:rsidRPr="00785DFD">
        <w:rPr>
          <w:rFonts w:eastAsia="Tinos"/>
          <w:sz w:val="28"/>
          <w:szCs w:val="28"/>
          <w:lang w:eastAsia="en-US"/>
        </w:rPr>
        <w:t>кровобігу</w:t>
      </w:r>
      <w:proofErr w:type="spellEnd"/>
      <w:r w:rsidRPr="00785DFD">
        <w:rPr>
          <w:rFonts w:eastAsia="Tinos"/>
          <w:sz w:val="28"/>
          <w:szCs w:val="28"/>
          <w:lang w:eastAsia="en-US"/>
        </w:rPr>
        <w:t xml:space="preserve"> ІІ ст. – 22 пацієнтів;  </w:t>
      </w:r>
      <w:proofErr w:type="spellStart"/>
      <w:r w:rsidRPr="00785DFD">
        <w:rPr>
          <w:rFonts w:eastAsia="Tinos"/>
          <w:sz w:val="28"/>
          <w:szCs w:val="28"/>
          <w:lang w:eastAsia="en-US"/>
        </w:rPr>
        <w:t>бронхолегеневими</w:t>
      </w:r>
      <w:proofErr w:type="spellEnd"/>
      <w:r w:rsidRPr="00785DFD">
        <w:rPr>
          <w:rFonts w:eastAsia="Tinos"/>
          <w:sz w:val="28"/>
          <w:szCs w:val="28"/>
          <w:lang w:eastAsia="en-US"/>
        </w:rPr>
        <w:t xml:space="preserve"> (ХОЗЛ: емфізема, пневмосклероз, хронічні бронхіти) з дихальною недостатністю ІІ ст. - 14 ; ожиріння (</w:t>
      </w:r>
      <w:r w:rsidRPr="00785DFD">
        <w:rPr>
          <w:sz w:val="28"/>
          <w:szCs w:val="28"/>
        </w:rPr>
        <w:t xml:space="preserve">ІМТ понад  32 кг\м2) - </w:t>
      </w:r>
      <w:r w:rsidRPr="00785DFD">
        <w:rPr>
          <w:rFonts w:eastAsia="Tinos"/>
          <w:sz w:val="28"/>
          <w:szCs w:val="28"/>
          <w:lang w:eastAsia="en-US"/>
        </w:rPr>
        <w:t xml:space="preserve"> 12;  варикозна хвороба нижніх кінцівок - 7;  </w:t>
      </w:r>
      <w:proofErr w:type="spellStart"/>
      <w:r w:rsidRPr="00785DFD">
        <w:rPr>
          <w:rFonts w:eastAsia="Tinos"/>
          <w:sz w:val="28"/>
          <w:szCs w:val="28"/>
          <w:lang w:eastAsia="en-US"/>
        </w:rPr>
        <w:t>урогенітальні</w:t>
      </w:r>
      <w:proofErr w:type="spellEnd"/>
      <w:r w:rsidRPr="00785DFD">
        <w:rPr>
          <w:rFonts w:eastAsia="Tinos"/>
          <w:sz w:val="28"/>
          <w:szCs w:val="28"/>
          <w:lang w:eastAsia="en-US"/>
        </w:rPr>
        <w:t xml:space="preserve"> захворювання (хронічний пієлонефрит,  </w:t>
      </w:r>
      <w:proofErr w:type="spellStart"/>
      <w:r w:rsidRPr="00785DFD">
        <w:rPr>
          <w:rFonts w:eastAsia="Tinos"/>
          <w:sz w:val="28"/>
          <w:szCs w:val="28"/>
          <w:lang w:eastAsia="en-US"/>
        </w:rPr>
        <w:t>сечокамяна</w:t>
      </w:r>
      <w:proofErr w:type="spellEnd"/>
      <w:r w:rsidRPr="00785DFD">
        <w:rPr>
          <w:rFonts w:eastAsia="Tinos"/>
          <w:sz w:val="28"/>
          <w:szCs w:val="28"/>
          <w:lang w:eastAsia="en-US"/>
        </w:rPr>
        <w:t xml:space="preserve"> хвороба,  доброякісні пухлини статевих органів) – 4.       </w:t>
      </w:r>
    </w:p>
    <w:p w:rsidR="002B01F1" w:rsidRPr="00785DFD" w:rsidRDefault="002B01F1" w:rsidP="002B01F1">
      <w:pPr>
        <w:spacing w:line="360" w:lineRule="auto"/>
        <w:ind w:firstLine="1260"/>
        <w:jc w:val="both"/>
        <w:rPr>
          <w:sz w:val="28"/>
          <w:szCs w:val="28"/>
        </w:rPr>
      </w:pPr>
      <w:r w:rsidRPr="00785DFD">
        <w:rPr>
          <w:sz w:val="28"/>
          <w:szCs w:val="28"/>
        </w:rPr>
        <w:t xml:space="preserve">Критеріями для  вибору  </w:t>
      </w:r>
      <w:proofErr w:type="spellStart"/>
      <w:r w:rsidRPr="00785DFD">
        <w:rPr>
          <w:sz w:val="28"/>
          <w:szCs w:val="28"/>
        </w:rPr>
        <w:t>герніопластики</w:t>
      </w:r>
      <w:proofErr w:type="spellEnd"/>
      <w:r w:rsidRPr="00785DFD">
        <w:rPr>
          <w:sz w:val="28"/>
          <w:szCs w:val="28"/>
        </w:rPr>
        <w:t xml:space="preserve">,  крім загальних  факторів, має визначення і місцевих факторів. До місцевих відноситься   локалізація та розмір  </w:t>
      </w:r>
      <w:proofErr w:type="spellStart"/>
      <w:r w:rsidRPr="00785DFD">
        <w:rPr>
          <w:sz w:val="28"/>
          <w:szCs w:val="28"/>
        </w:rPr>
        <w:t>грижевого</w:t>
      </w:r>
      <w:proofErr w:type="spellEnd"/>
      <w:r w:rsidRPr="00785DFD">
        <w:rPr>
          <w:sz w:val="28"/>
          <w:szCs w:val="28"/>
        </w:rPr>
        <w:t xml:space="preserve"> дефекту передньої черевної стінки, наявність рецидивів. Серед пацієнтів ІІ групи (</w:t>
      </w:r>
      <w:r w:rsidRPr="00785DFD">
        <w:rPr>
          <w:sz w:val="28"/>
          <w:szCs w:val="28"/>
          <w:lang w:val="en-US"/>
        </w:rPr>
        <w:t>n</w:t>
      </w:r>
      <w:r w:rsidRPr="00785DFD">
        <w:rPr>
          <w:sz w:val="28"/>
          <w:szCs w:val="28"/>
        </w:rPr>
        <w:t xml:space="preserve">=144),  згідно </w:t>
      </w:r>
      <w:r w:rsidRPr="00785DFD">
        <w:rPr>
          <w:sz w:val="28"/>
          <w:szCs w:val="28"/>
          <w:lang w:val="en-US"/>
        </w:rPr>
        <w:t>SWR</w:t>
      </w:r>
      <w:r w:rsidRPr="00785DFD">
        <w:rPr>
          <w:sz w:val="28"/>
          <w:szCs w:val="28"/>
        </w:rPr>
        <w:t xml:space="preserve"> класифікації (</w:t>
      </w:r>
      <w:proofErr w:type="spellStart"/>
      <w:r w:rsidRPr="00785DFD">
        <w:rPr>
          <w:sz w:val="28"/>
          <w:szCs w:val="28"/>
          <w:lang w:val="en-US"/>
        </w:rPr>
        <w:t>Chevrel</w:t>
      </w:r>
      <w:proofErr w:type="spellEnd"/>
      <w:r w:rsidRPr="00785DFD">
        <w:rPr>
          <w:sz w:val="28"/>
          <w:szCs w:val="28"/>
        </w:rPr>
        <w:t xml:space="preserve"> – </w:t>
      </w:r>
      <w:proofErr w:type="spellStart"/>
      <w:r w:rsidRPr="00785DFD">
        <w:rPr>
          <w:sz w:val="28"/>
          <w:szCs w:val="28"/>
          <w:lang w:val="en-US"/>
        </w:rPr>
        <w:t>Rath</w:t>
      </w:r>
      <w:proofErr w:type="spellEnd"/>
      <w:r w:rsidRPr="00785DFD">
        <w:rPr>
          <w:sz w:val="28"/>
          <w:szCs w:val="28"/>
        </w:rPr>
        <w:t xml:space="preserve">), розмір грижі до 5 см - </w:t>
      </w:r>
      <w:r w:rsidRPr="00785DFD">
        <w:rPr>
          <w:sz w:val="28"/>
          <w:szCs w:val="28"/>
          <w:lang w:val="en-US"/>
        </w:rPr>
        <w:t>W</w:t>
      </w:r>
      <w:r w:rsidRPr="00785DFD">
        <w:rPr>
          <w:sz w:val="28"/>
          <w:szCs w:val="28"/>
        </w:rPr>
        <w:t xml:space="preserve">1 відзначався у 17 пацієнтів (11,8%),  </w:t>
      </w:r>
      <w:r w:rsidRPr="00785DFD">
        <w:rPr>
          <w:sz w:val="28"/>
          <w:szCs w:val="28"/>
          <w:lang w:val="en-US"/>
        </w:rPr>
        <w:t>W</w:t>
      </w:r>
      <w:r w:rsidRPr="00785DFD">
        <w:rPr>
          <w:sz w:val="28"/>
          <w:szCs w:val="28"/>
        </w:rPr>
        <w:t>2 (5-10 см)</w:t>
      </w:r>
      <w:r w:rsidRPr="00785DFD">
        <w:rPr>
          <w:rFonts w:eastAsia="Tinos"/>
          <w:sz w:val="28"/>
          <w:szCs w:val="28"/>
          <w:lang w:eastAsia="en-US"/>
        </w:rPr>
        <w:t xml:space="preserve"> </w:t>
      </w:r>
      <w:r w:rsidRPr="00785DFD">
        <w:rPr>
          <w:sz w:val="28"/>
          <w:szCs w:val="28"/>
        </w:rPr>
        <w:t xml:space="preserve">  у 48 пацієнтів (33,3%), </w:t>
      </w:r>
      <w:r w:rsidRPr="00785DFD">
        <w:rPr>
          <w:sz w:val="28"/>
          <w:szCs w:val="28"/>
          <w:lang w:val="en-US"/>
        </w:rPr>
        <w:t>W</w:t>
      </w:r>
      <w:r w:rsidRPr="00785DFD">
        <w:rPr>
          <w:sz w:val="28"/>
          <w:szCs w:val="28"/>
        </w:rPr>
        <w:t xml:space="preserve">3 (10-15 см) у 55 пацієнтів (38,2%), </w:t>
      </w:r>
      <w:r w:rsidRPr="00785DFD">
        <w:rPr>
          <w:sz w:val="28"/>
          <w:szCs w:val="28"/>
          <w:lang w:val="en-US"/>
        </w:rPr>
        <w:t>W</w:t>
      </w:r>
      <w:r w:rsidRPr="00785DFD">
        <w:rPr>
          <w:sz w:val="28"/>
          <w:szCs w:val="28"/>
        </w:rPr>
        <w:t xml:space="preserve">4 (більше 15 см) у 24 пацієнтів (16,7%). </w:t>
      </w:r>
    </w:p>
    <w:p w:rsidR="002B01F1" w:rsidRPr="00785DFD" w:rsidRDefault="002B01F1" w:rsidP="002B01F1">
      <w:pPr>
        <w:spacing w:line="360" w:lineRule="auto"/>
        <w:ind w:firstLine="1260"/>
        <w:jc w:val="both"/>
        <w:rPr>
          <w:rFonts w:eastAsia="Tinos"/>
          <w:sz w:val="28"/>
          <w:szCs w:val="28"/>
          <w:lang w:eastAsia="en-US"/>
        </w:rPr>
      </w:pPr>
      <w:r w:rsidRPr="00785DFD">
        <w:rPr>
          <w:sz w:val="28"/>
          <w:szCs w:val="28"/>
        </w:rPr>
        <w:t xml:space="preserve"> У групі ризику серед пацієнтів ІІ групи  застосовували стандартну методику </w:t>
      </w:r>
      <w:r w:rsidRPr="00785DFD">
        <w:rPr>
          <w:sz w:val="28"/>
          <w:szCs w:val="28"/>
          <w:lang w:val="en-US"/>
        </w:rPr>
        <w:t>inlay</w:t>
      </w:r>
      <w:r w:rsidRPr="00785DFD">
        <w:rPr>
          <w:sz w:val="28"/>
          <w:szCs w:val="28"/>
        </w:rPr>
        <w:t xml:space="preserve">, </w:t>
      </w:r>
      <w:proofErr w:type="spellStart"/>
      <w:r w:rsidRPr="00785DFD">
        <w:rPr>
          <w:sz w:val="28"/>
          <w:szCs w:val="28"/>
          <w:lang w:val="en-US"/>
        </w:rPr>
        <w:t>sublay</w:t>
      </w:r>
      <w:proofErr w:type="spellEnd"/>
      <w:r w:rsidRPr="00785DFD">
        <w:rPr>
          <w:sz w:val="28"/>
          <w:szCs w:val="28"/>
        </w:rPr>
        <w:t xml:space="preserve"> з використанням сітчастого </w:t>
      </w:r>
      <w:proofErr w:type="spellStart"/>
      <w:r w:rsidRPr="00785DFD">
        <w:rPr>
          <w:sz w:val="28"/>
          <w:szCs w:val="28"/>
        </w:rPr>
        <w:t>ендотрансплантанта</w:t>
      </w:r>
      <w:proofErr w:type="spellEnd"/>
      <w:r w:rsidRPr="00785DFD">
        <w:rPr>
          <w:sz w:val="28"/>
          <w:szCs w:val="28"/>
        </w:rPr>
        <w:t>. З</w:t>
      </w:r>
      <w:r w:rsidRPr="00785DFD">
        <w:rPr>
          <w:rFonts w:eastAsia="TimesNewRoman"/>
          <w:sz w:val="28"/>
          <w:szCs w:val="28"/>
          <w:lang w:eastAsia="en-US"/>
        </w:rPr>
        <w:t xml:space="preserve">ближення країв грижового дефекту з подальшим зшиванням </w:t>
      </w:r>
      <w:proofErr w:type="spellStart"/>
      <w:r w:rsidRPr="00785DFD">
        <w:rPr>
          <w:rFonts w:eastAsia="TimesNewRoman"/>
          <w:sz w:val="28"/>
          <w:szCs w:val="28"/>
          <w:lang w:eastAsia="en-US"/>
        </w:rPr>
        <w:t>трансфасціальних</w:t>
      </w:r>
      <w:proofErr w:type="spellEnd"/>
      <w:r w:rsidRPr="00785DFD">
        <w:rPr>
          <w:rFonts w:eastAsia="TimesNewRoman"/>
          <w:sz w:val="28"/>
          <w:szCs w:val="28"/>
          <w:lang w:eastAsia="en-US"/>
        </w:rPr>
        <w:t xml:space="preserve">  швів відбувався відповідно до виміру </w:t>
      </w:r>
      <w:proofErr w:type="spellStart"/>
      <w:r w:rsidRPr="00785DFD">
        <w:rPr>
          <w:sz w:val="28"/>
          <w:szCs w:val="28"/>
        </w:rPr>
        <w:t>інтраабдомінального</w:t>
      </w:r>
      <w:proofErr w:type="spellEnd"/>
      <w:r w:rsidRPr="00785DFD">
        <w:rPr>
          <w:sz w:val="28"/>
          <w:szCs w:val="28"/>
        </w:rPr>
        <w:t xml:space="preserve"> тиску безпосередньо  перед операцією та під час виконання  </w:t>
      </w:r>
      <w:proofErr w:type="spellStart"/>
      <w:r w:rsidRPr="00785DFD">
        <w:rPr>
          <w:sz w:val="28"/>
          <w:szCs w:val="28"/>
        </w:rPr>
        <w:t>герніопластики</w:t>
      </w:r>
      <w:proofErr w:type="spellEnd"/>
      <w:r w:rsidRPr="00785DFD">
        <w:rPr>
          <w:sz w:val="28"/>
          <w:szCs w:val="28"/>
        </w:rPr>
        <w:t xml:space="preserve">. </w:t>
      </w:r>
      <w:r w:rsidRPr="00785DFD">
        <w:rPr>
          <w:rFonts w:eastAsia="TimesNewRoman"/>
          <w:sz w:val="28"/>
          <w:szCs w:val="28"/>
          <w:lang w:eastAsia="en-US"/>
        </w:rPr>
        <w:t xml:space="preserve"> Рівень </w:t>
      </w:r>
      <w:proofErr w:type="spellStart"/>
      <w:r w:rsidRPr="00785DFD">
        <w:rPr>
          <w:sz w:val="28"/>
          <w:szCs w:val="28"/>
        </w:rPr>
        <w:t>інтраабдомінального</w:t>
      </w:r>
      <w:proofErr w:type="spellEnd"/>
      <w:r w:rsidRPr="00785DFD">
        <w:rPr>
          <w:sz w:val="28"/>
          <w:szCs w:val="28"/>
        </w:rPr>
        <w:t xml:space="preserve"> тиску після пластики не повинен перевищувати 10-13 см вод. ст.. В разі вищих показників, є висока вірогідність розвитку післяопераційних ускладнень. </w:t>
      </w:r>
      <w:r w:rsidRPr="00785DFD">
        <w:rPr>
          <w:rFonts w:eastAsia="TimesNewRoman"/>
          <w:sz w:val="28"/>
          <w:szCs w:val="28"/>
          <w:lang w:eastAsia="en-US"/>
        </w:rPr>
        <w:lastRenderedPageBreak/>
        <w:t>Завершали операцію</w:t>
      </w:r>
      <w:r w:rsidRPr="00785DFD">
        <w:rPr>
          <w:sz w:val="28"/>
          <w:szCs w:val="28"/>
        </w:rPr>
        <w:t xml:space="preserve"> обов’язковим </w:t>
      </w:r>
      <w:proofErr w:type="spellStart"/>
      <w:r w:rsidRPr="00785DFD">
        <w:rPr>
          <w:sz w:val="28"/>
          <w:szCs w:val="28"/>
        </w:rPr>
        <w:t>подвздожнім</w:t>
      </w:r>
      <w:proofErr w:type="spellEnd"/>
      <w:r w:rsidRPr="00785DFD">
        <w:rPr>
          <w:sz w:val="28"/>
          <w:szCs w:val="28"/>
        </w:rPr>
        <w:t xml:space="preserve"> дренуванням </w:t>
      </w:r>
      <w:proofErr w:type="spellStart"/>
      <w:r w:rsidRPr="00785DFD">
        <w:rPr>
          <w:sz w:val="28"/>
          <w:szCs w:val="28"/>
        </w:rPr>
        <w:t>підапоневротичного</w:t>
      </w:r>
      <w:proofErr w:type="spellEnd"/>
      <w:r w:rsidRPr="00785DFD">
        <w:rPr>
          <w:sz w:val="28"/>
          <w:szCs w:val="28"/>
        </w:rPr>
        <w:t xml:space="preserve">  простору.</w:t>
      </w:r>
    </w:p>
    <w:p w:rsidR="002B01F1" w:rsidRPr="00785DFD" w:rsidRDefault="002B01F1" w:rsidP="002B01F1">
      <w:pPr>
        <w:spacing w:line="360" w:lineRule="auto"/>
        <w:ind w:firstLine="1276"/>
        <w:jc w:val="both"/>
        <w:rPr>
          <w:rFonts w:eastAsia="TimesNewRoman"/>
          <w:sz w:val="28"/>
          <w:szCs w:val="28"/>
          <w:lang w:eastAsia="en-US"/>
        </w:rPr>
      </w:pPr>
      <w:r w:rsidRPr="00785DFD">
        <w:rPr>
          <w:rFonts w:eastAsia="TimesNewRoman"/>
          <w:sz w:val="28"/>
          <w:szCs w:val="28"/>
          <w:lang w:eastAsia="en-US"/>
        </w:rPr>
        <w:t xml:space="preserve">Кількість  післяопераційних  ускладнень  спостерігалася  в  13 пацієнтів.  У всіх 13 пацієнтів відзначалися загострення клінічного перебігу соматичних захворювань, тривалий парез кишкового тракту. З місцевих ускладнень у 11 пацієнтів  </w:t>
      </w:r>
      <w:proofErr w:type="spellStart"/>
      <w:r w:rsidRPr="00785DFD">
        <w:rPr>
          <w:rFonts w:eastAsia="TimesNewRoman"/>
          <w:sz w:val="28"/>
          <w:szCs w:val="28"/>
          <w:lang w:eastAsia="en-US"/>
        </w:rPr>
        <w:t>відзначался</w:t>
      </w:r>
      <w:proofErr w:type="spellEnd"/>
      <w:r w:rsidRPr="00785DFD">
        <w:rPr>
          <w:rFonts w:eastAsia="TimesNewRoman"/>
          <w:sz w:val="28"/>
          <w:szCs w:val="28"/>
          <w:lang w:eastAsia="en-US"/>
        </w:rPr>
        <w:t xml:space="preserve">  асептичні  прояви  за живлення  рани у вигляді сером, </w:t>
      </w:r>
      <w:proofErr w:type="spellStart"/>
      <w:r w:rsidRPr="00785DFD">
        <w:rPr>
          <w:rFonts w:eastAsia="TimesNewRoman"/>
          <w:sz w:val="28"/>
          <w:szCs w:val="28"/>
          <w:lang w:eastAsia="en-US"/>
        </w:rPr>
        <w:t>лімфореї</w:t>
      </w:r>
      <w:proofErr w:type="spellEnd"/>
      <w:r w:rsidRPr="00785DFD">
        <w:rPr>
          <w:rFonts w:eastAsia="TimesNewRoman"/>
          <w:sz w:val="28"/>
          <w:szCs w:val="28"/>
          <w:lang w:eastAsia="en-US"/>
        </w:rPr>
        <w:t>, інфільтрату рани.  У  2  пацієнтів  відзначено нагноєння рани.</w:t>
      </w:r>
    </w:p>
    <w:p w:rsidR="002B01F1" w:rsidRPr="00785DFD" w:rsidRDefault="002B01F1" w:rsidP="002B01F1">
      <w:pPr>
        <w:spacing w:line="360" w:lineRule="auto"/>
        <w:ind w:firstLine="1276"/>
        <w:jc w:val="both"/>
        <w:rPr>
          <w:rFonts w:eastAsia="TimesNewRoman"/>
          <w:sz w:val="28"/>
          <w:szCs w:val="28"/>
          <w:lang w:eastAsia="en-US"/>
        </w:rPr>
      </w:pPr>
      <w:r w:rsidRPr="00785DFD">
        <w:rPr>
          <w:sz w:val="28"/>
          <w:szCs w:val="28"/>
        </w:rPr>
        <w:t xml:space="preserve">Завдяки  </w:t>
      </w:r>
      <w:r w:rsidRPr="00785DFD">
        <w:rPr>
          <w:rFonts w:eastAsia="TimesNewRoman"/>
          <w:sz w:val="28"/>
          <w:szCs w:val="28"/>
          <w:lang w:eastAsia="en-US"/>
        </w:rPr>
        <w:t>контрольованого</w:t>
      </w:r>
      <w:r w:rsidRPr="00785DFD">
        <w:rPr>
          <w:sz w:val="28"/>
          <w:szCs w:val="28"/>
        </w:rPr>
        <w:t xml:space="preserve">  з</w:t>
      </w:r>
      <w:r w:rsidRPr="00785DFD">
        <w:rPr>
          <w:rFonts w:eastAsia="TimesNewRoman"/>
          <w:sz w:val="28"/>
          <w:szCs w:val="28"/>
          <w:lang w:eastAsia="en-US"/>
        </w:rPr>
        <w:t xml:space="preserve">ближення країв грижового дефекту з подальшим ушиванням під час виконання </w:t>
      </w:r>
      <w:proofErr w:type="spellStart"/>
      <w:r w:rsidRPr="00785DFD">
        <w:rPr>
          <w:rFonts w:eastAsia="TimesNewRoman"/>
          <w:sz w:val="28"/>
          <w:szCs w:val="28"/>
          <w:lang w:eastAsia="en-US"/>
        </w:rPr>
        <w:t>герніопластики</w:t>
      </w:r>
      <w:proofErr w:type="spellEnd"/>
      <w:r w:rsidRPr="00785DFD">
        <w:rPr>
          <w:rFonts w:eastAsia="TimesNewRoman"/>
          <w:sz w:val="28"/>
          <w:szCs w:val="28"/>
          <w:lang w:eastAsia="en-US"/>
        </w:rPr>
        <w:t xml:space="preserve"> у пацієнтів ІІ групи вдалося зменшити кількість післяопераційних ускладнень до 9% (13 пацієнтів). </w:t>
      </w:r>
    </w:p>
    <w:p w:rsidR="002B01F1" w:rsidRPr="00785DFD" w:rsidRDefault="002B01F1" w:rsidP="002B01F1">
      <w:pPr>
        <w:spacing w:line="360" w:lineRule="auto"/>
        <w:ind w:firstLine="1276"/>
        <w:jc w:val="both"/>
        <w:rPr>
          <w:rFonts w:eastAsia="TimesNewRoman"/>
          <w:b/>
          <w:sz w:val="28"/>
          <w:szCs w:val="28"/>
          <w:lang w:eastAsia="en-US"/>
        </w:rPr>
      </w:pPr>
    </w:p>
    <w:p w:rsidR="002B01F1" w:rsidRPr="00785DFD" w:rsidRDefault="002B01F1" w:rsidP="002B01F1">
      <w:pPr>
        <w:spacing w:line="360" w:lineRule="auto"/>
        <w:ind w:firstLine="1276"/>
        <w:jc w:val="both"/>
        <w:rPr>
          <w:rFonts w:eastAsia="TimesNewRoman"/>
          <w:b/>
          <w:sz w:val="28"/>
          <w:szCs w:val="28"/>
          <w:lang w:val="en-US" w:eastAsia="en-US"/>
        </w:rPr>
      </w:pPr>
      <w:r w:rsidRPr="00785DFD">
        <w:rPr>
          <w:rFonts w:eastAsia="TimesNewRoman"/>
          <w:b/>
          <w:sz w:val="28"/>
          <w:szCs w:val="28"/>
          <w:lang w:eastAsia="en-US"/>
        </w:rPr>
        <w:t>Висновки.</w:t>
      </w:r>
    </w:p>
    <w:p w:rsidR="002B01F1" w:rsidRPr="00785DFD" w:rsidRDefault="002B01F1" w:rsidP="002B01F1">
      <w:pPr>
        <w:spacing w:line="360" w:lineRule="auto"/>
        <w:ind w:firstLine="1276"/>
        <w:jc w:val="both"/>
        <w:rPr>
          <w:rFonts w:eastAsia="TimesNewRoman"/>
          <w:b/>
          <w:sz w:val="28"/>
          <w:szCs w:val="28"/>
          <w:lang w:val="en-US" w:eastAsia="en-US"/>
        </w:rPr>
      </w:pPr>
    </w:p>
    <w:p w:rsidR="002B01F1" w:rsidRPr="00785DFD" w:rsidRDefault="002B01F1" w:rsidP="002B01F1">
      <w:pPr>
        <w:pStyle w:val="a5"/>
        <w:numPr>
          <w:ilvl w:val="0"/>
          <w:numId w:val="1"/>
        </w:numPr>
        <w:spacing w:line="360" w:lineRule="auto"/>
        <w:jc w:val="both"/>
        <w:rPr>
          <w:rFonts w:eastAsia="TimesNewRoman"/>
          <w:sz w:val="28"/>
          <w:szCs w:val="28"/>
          <w:lang w:eastAsia="en-US"/>
        </w:rPr>
      </w:pPr>
      <w:r w:rsidRPr="00785DFD">
        <w:rPr>
          <w:rFonts w:eastAsia="TimesNewRoman"/>
          <w:sz w:val="28"/>
          <w:szCs w:val="28"/>
          <w:lang w:eastAsia="en-US"/>
        </w:rPr>
        <w:t xml:space="preserve">Застосування вимірювання ВЧТ у пацієнтів групи ризику дає змогу моделювати кінцевий результат </w:t>
      </w:r>
      <w:proofErr w:type="spellStart"/>
      <w:r w:rsidRPr="00785DFD">
        <w:rPr>
          <w:rFonts w:eastAsia="TimesNewRoman"/>
          <w:sz w:val="28"/>
          <w:szCs w:val="28"/>
          <w:lang w:eastAsia="en-US"/>
        </w:rPr>
        <w:t>герніопластики</w:t>
      </w:r>
      <w:proofErr w:type="spellEnd"/>
      <w:r w:rsidRPr="00785DFD">
        <w:rPr>
          <w:rFonts w:eastAsia="TimesNewRoman"/>
          <w:sz w:val="28"/>
          <w:szCs w:val="28"/>
          <w:lang w:eastAsia="en-US"/>
        </w:rPr>
        <w:t xml:space="preserve"> та запобігти  розвитку  небезпечних ускладнень  </w:t>
      </w:r>
      <w:proofErr w:type="spellStart"/>
      <w:r w:rsidRPr="00785DFD">
        <w:rPr>
          <w:rFonts w:eastAsia="TimesNewRoman"/>
          <w:sz w:val="28"/>
          <w:szCs w:val="28"/>
          <w:lang w:eastAsia="en-US"/>
        </w:rPr>
        <w:t>компартмент-синдрому</w:t>
      </w:r>
      <w:proofErr w:type="spellEnd"/>
      <w:r w:rsidRPr="00785DFD">
        <w:rPr>
          <w:rFonts w:eastAsia="TimesNewRoman"/>
          <w:sz w:val="28"/>
          <w:szCs w:val="28"/>
          <w:lang w:eastAsia="en-US"/>
        </w:rPr>
        <w:t>.</w:t>
      </w:r>
    </w:p>
    <w:p w:rsidR="002B01F1" w:rsidRPr="00785DFD" w:rsidRDefault="002B01F1" w:rsidP="002B01F1">
      <w:pPr>
        <w:pStyle w:val="a5"/>
        <w:numPr>
          <w:ilvl w:val="0"/>
          <w:numId w:val="1"/>
        </w:numPr>
        <w:spacing w:line="360" w:lineRule="auto"/>
        <w:jc w:val="both"/>
        <w:rPr>
          <w:rFonts w:eastAsia="TimesNewRoman"/>
          <w:sz w:val="28"/>
          <w:szCs w:val="28"/>
          <w:lang w:eastAsia="en-US"/>
        </w:rPr>
      </w:pPr>
      <w:r w:rsidRPr="00785DFD">
        <w:rPr>
          <w:rFonts w:eastAsia="TimesNewRoman"/>
          <w:sz w:val="28"/>
          <w:szCs w:val="28"/>
          <w:lang w:eastAsia="en-US"/>
        </w:rPr>
        <w:t xml:space="preserve">Рівень </w:t>
      </w:r>
      <w:proofErr w:type="spellStart"/>
      <w:r w:rsidRPr="00785DFD">
        <w:rPr>
          <w:rFonts w:eastAsia="TimesNewRoman"/>
          <w:sz w:val="28"/>
          <w:szCs w:val="28"/>
          <w:lang w:eastAsia="en-US"/>
        </w:rPr>
        <w:t>інтраабдомінального</w:t>
      </w:r>
      <w:proofErr w:type="spellEnd"/>
      <w:r w:rsidRPr="00785DFD">
        <w:rPr>
          <w:rFonts w:eastAsia="TimesNewRoman"/>
          <w:sz w:val="28"/>
          <w:szCs w:val="28"/>
          <w:lang w:eastAsia="en-US"/>
        </w:rPr>
        <w:t xml:space="preserve"> тиску не повинен перевершувати 10-13 см </w:t>
      </w:r>
      <w:proofErr w:type="spellStart"/>
      <w:r w:rsidRPr="00785DFD">
        <w:rPr>
          <w:rFonts w:eastAsia="TimesNewRoman"/>
          <w:sz w:val="28"/>
          <w:szCs w:val="28"/>
          <w:lang w:eastAsia="en-US"/>
        </w:rPr>
        <w:t>вод.ст</w:t>
      </w:r>
      <w:proofErr w:type="spellEnd"/>
      <w:r w:rsidRPr="00785DFD">
        <w:rPr>
          <w:rFonts w:eastAsia="TimesNewRoman"/>
          <w:sz w:val="28"/>
          <w:szCs w:val="28"/>
          <w:lang w:eastAsia="en-US"/>
        </w:rPr>
        <w:t xml:space="preserve">. у пацієнтів з </w:t>
      </w:r>
      <w:proofErr w:type="spellStart"/>
      <w:r w:rsidRPr="00785DFD">
        <w:rPr>
          <w:rFonts w:eastAsia="TimesNewRoman"/>
          <w:sz w:val="28"/>
          <w:szCs w:val="28"/>
          <w:lang w:eastAsia="en-US"/>
        </w:rPr>
        <w:t>кардіоваскулярними</w:t>
      </w:r>
      <w:proofErr w:type="spellEnd"/>
      <w:r w:rsidRPr="00785DFD">
        <w:rPr>
          <w:rFonts w:eastAsia="TimesNewRoman"/>
          <w:sz w:val="28"/>
          <w:szCs w:val="28"/>
          <w:lang w:eastAsia="en-US"/>
        </w:rPr>
        <w:t xml:space="preserve"> захворюваннями з недостатністю кровообігу ІІ ст., </w:t>
      </w:r>
      <w:proofErr w:type="spellStart"/>
      <w:r w:rsidRPr="00785DFD">
        <w:rPr>
          <w:rFonts w:eastAsia="TimesNewRoman"/>
          <w:sz w:val="28"/>
          <w:szCs w:val="28"/>
          <w:lang w:eastAsia="en-US"/>
        </w:rPr>
        <w:t>бронхолегеневими</w:t>
      </w:r>
      <w:proofErr w:type="spellEnd"/>
      <w:r w:rsidRPr="00785DFD">
        <w:rPr>
          <w:rFonts w:eastAsia="TimesNewRoman"/>
          <w:sz w:val="28"/>
          <w:szCs w:val="28"/>
          <w:lang w:eastAsia="en-US"/>
        </w:rPr>
        <w:t xml:space="preserve"> захворюваннями з дихальною недостатністю ІІ ст., ожирінням ІМТ понад 32 кг/м2, варикозною хворобою нижніх кінцівок, а також з </w:t>
      </w:r>
      <w:proofErr w:type="spellStart"/>
      <w:r w:rsidRPr="00785DFD">
        <w:rPr>
          <w:rFonts w:eastAsia="TimesNewRoman"/>
          <w:sz w:val="28"/>
          <w:szCs w:val="28"/>
          <w:lang w:eastAsia="en-US"/>
        </w:rPr>
        <w:t>грижевим</w:t>
      </w:r>
      <w:proofErr w:type="spellEnd"/>
      <w:r w:rsidRPr="00785DFD">
        <w:rPr>
          <w:rFonts w:eastAsia="TimesNewRoman"/>
          <w:sz w:val="28"/>
          <w:szCs w:val="28"/>
          <w:lang w:eastAsia="en-US"/>
        </w:rPr>
        <w:t xml:space="preserve"> дефектом </w:t>
      </w:r>
      <w:r w:rsidRPr="00785DFD">
        <w:rPr>
          <w:rFonts w:eastAsia="TimesNewRoman"/>
          <w:sz w:val="28"/>
          <w:szCs w:val="28"/>
          <w:lang w:val="en-US" w:eastAsia="en-US"/>
        </w:rPr>
        <w:t>W</w:t>
      </w:r>
      <w:r w:rsidRPr="00785DFD">
        <w:rPr>
          <w:rFonts w:eastAsia="TimesNewRoman"/>
          <w:sz w:val="28"/>
          <w:szCs w:val="28"/>
          <w:lang w:eastAsia="en-US"/>
        </w:rPr>
        <w:t xml:space="preserve">3 – </w:t>
      </w:r>
      <w:r w:rsidRPr="00785DFD">
        <w:rPr>
          <w:rFonts w:eastAsia="TimesNewRoman"/>
          <w:sz w:val="28"/>
          <w:szCs w:val="28"/>
          <w:lang w:val="en-US" w:eastAsia="en-US"/>
        </w:rPr>
        <w:t>W</w:t>
      </w:r>
      <w:r w:rsidRPr="00785DFD">
        <w:rPr>
          <w:rFonts w:eastAsia="TimesNewRoman"/>
          <w:sz w:val="28"/>
          <w:szCs w:val="28"/>
          <w:lang w:eastAsia="en-US"/>
        </w:rPr>
        <w:t>4.</w:t>
      </w:r>
    </w:p>
    <w:p w:rsidR="002B01F1" w:rsidRPr="00785DFD" w:rsidRDefault="002B01F1" w:rsidP="002B01F1">
      <w:pPr>
        <w:spacing w:line="360" w:lineRule="auto"/>
        <w:ind w:firstLine="1276"/>
        <w:rPr>
          <w:rFonts w:eastAsia="TimesNewRoman"/>
          <w:sz w:val="28"/>
          <w:szCs w:val="28"/>
          <w:lang w:eastAsia="en-US"/>
        </w:rPr>
      </w:pPr>
    </w:p>
    <w:p w:rsidR="002B01F1" w:rsidRPr="00785DFD" w:rsidRDefault="002B01F1" w:rsidP="002B01F1">
      <w:pPr>
        <w:ind w:firstLine="1276"/>
        <w:rPr>
          <w:b/>
          <w:sz w:val="28"/>
          <w:szCs w:val="28"/>
          <w:lang w:eastAsia="ru-RU"/>
        </w:rPr>
      </w:pPr>
    </w:p>
    <w:p w:rsidR="002B01F1" w:rsidRPr="0078043A" w:rsidRDefault="002B01F1" w:rsidP="002B01F1">
      <w:pPr>
        <w:ind w:firstLine="1276"/>
        <w:rPr>
          <w:b/>
          <w:sz w:val="30"/>
          <w:szCs w:val="30"/>
        </w:rPr>
      </w:pPr>
      <w:proofErr w:type="spellStart"/>
      <w:r w:rsidRPr="0078043A">
        <w:rPr>
          <w:b/>
          <w:sz w:val="30"/>
          <w:szCs w:val="30"/>
        </w:rPr>
        <w:t>References</w:t>
      </w:r>
      <w:proofErr w:type="spellEnd"/>
      <w:r w:rsidRPr="0078043A">
        <w:rPr>
          <w:b/>
          <w:sz w:val="30"/>
          <w:szCs w:val="30"/>
        </w:rPr>
        <w:t xml:space="preserve"> </w:t>
      </w:r>
    </w:p>
    <w:p w:rsidR="002B01F1" w:rsidRPr="00785DFD" w:rsidRDefault="002B01F1" w:rsidP="002B01F1">
      <w:pPr>
        <w:rPr>
          <w:b/>
          <w:sz w:val="28"/>
          <w:szCs w:val="28"/>
          <w:lang w:eastAsia="ru-RU"/>
        </w:rPr>
      </w:pPr>
    </w:p>
    <w:p w:rsidR="002B01F1" w:rsidRPr="00785DFD" w:rsidRDefault="002B01F1" w:rsidP="002B01F1">
      <w:pPr>
        <w:pStyle w:val="a5"/>
        <w:numPr>
          <w:ilvl w:val="0"/>
          <w:numId w:val="2"/>
        </w:numPr>
        <w:spacing w:line="360" w:lineRule="auto"/>
        <w:ind w:left="709" w:hanging="709"/>
        <w:jc w:val="both"/>
        <w:rPr>
          <w:sz w:val="28"/>
          <w:szCs w:val="28"/>
          <w:lang w:eastAsia="ru-RU"/>
        </w:rPr>
      </w:pPr>
      <w:proofErr w:type="spellStart"/>
      <w:r w:rsidRPr="00785DFD">
        <w:rPr>
          <w:sz w:val="28"/>
          <w:szCs w:val="28"/>
          <w:lang w:eastAsia="ru-RU"/>
        </w:rPr>
        <w:t>Abdomynalni</w:t>
      </w:r>
      <w:proofErr w:type="spellEnd"/>
      <w:r w:rsidRPr="00785DFD">
        <w:rPr>
          <w:sz w:val="28"/>
          <w:szCs w:val="28"/>
          <w:lang w:eastAsia="ru-RU"/>
        </w:rPr>
        <w:t xml:space="preserve"> </w:t>
      </w:r>
      <w:proofErr w:type="spellStart"/>
      <w:r w:rsidRPr="00785DFD">
        <w:rPr>
          <w:sz w:val="28"/>
          <w:szCs w:val="28"/>
          <w:lang w:eastAsia="ru-RU"/>
        </w:rPr>
        <w:t>kompartment</w:t>
      </w:r>
      <w:proofErr w:type="spellEnd"/>
      <w:r w:rsidRPr="00785DFD">
        <w:rPr>
          <w:sz w:val="28"/>
          <w:szCs w:val="28"/>
          <w:lang w:eastAsia="ru-RU"/>
        </w:rPr>
        <w:t xml:space="preserve"> </w:t>
      </w:r>
      <w:proofErr w:type="spellStart"/>
      <w:r w:rsidRPr="00785DFD">
        <w:rPr>
          <w:sz w:val="28"/>
          <w:szCs w:val="28"/>
          <w:lang w:eastAsia="ru-RU"/>
        </w:rPr>
        <w:t>syndrom</w:t>
      </w:r>
      <w:proofErr w:type="spellEnd"/>
      <w:r w:rsidRPr="00785DFD">
        <w:rPr>
          <w:sz w:val="28"/>
          <w:szCs w:val="28"/>
          <w:lang w:eastAsia="ru-RU"/>
        </w:rPr>
        <w:t xml:space="preserve"> v </w:t>
      </w:r>
      <w:proofErr w:type="spellStart"/>
      <w:r w:rsidRPr="00785DFD">
        <w:rPr>
          <w:sz w:val="28"/>
          <w:szCs w:val="28"/>
          <w:lang w:eastAsia="ru-RU"/>
        </w:rPr>
        <w:t>praktyke</w:t>
      </w:r>
      <w:proofErr w:type="spellEnd"/>
      <w:r w:rsidRPr="00785DFD">
        <w:rPr>
          <w:sz w:val="28"/>
          <w:szCs w:val="28"/>
          <w:lang w:eastAsia="ru-RU"/>
        </w:rPr>
        <w:t xml:space="preserve"> </w:t>
      </w:r>
      <w:proofErr w:type="spellStart"/>
      <w:r w:rsidRPr="00785DFD">
        <w:rPr>
          <w:sz w:val="28"/>
          <w:szCs w:val="28"/>
          <w:lang w:eastAsia="ru-RU"/>
        </w:rPr>
        <w:t>yntensyvnoi</w:t>
      </w:r>
      <w:proofErr w:type="spellEnd"/>
      <w:r w:rsidRPr="00785DFD">
        <w:rPr>
          <w:sz w:val="28"/>
          <w:szCs w:val="28"/>
          <w:lang w:eastAsia="ru-RU"/>
        </w:rPr>
        <w:t xml:space="preserve"> </w:t>
      </w:r>
      <w:proofErr w:type="spellStart"/>
      <w:r w:rsidRPr="00785DFD">
        <w:rPr>
          <w:sz w:val="28"/>
          <w:szCs w:val="28"/>
          <w:lang w:eastAsia="ru-RU"/>
        </w:rPr>
        <w:t>terapyy</w:t>
      </w:r>
      <w:proofErr w:type="spellEnd"/>
      <w:r w:rsidRPr="00785DFD">
        <w:rPr>
          <w:sz w:val="28"/>
          <w:szCs w:val="28"/>
          <w:lang w:eastAsia="ru-RU"/>
        </w:rPr>
        <w:t xml:space="preserve"> / A.P. </w:t>
      </w:r>
      <w:proofErr w:type="spellStart"/>
      <w:r w:rsidRPr="00785DFD">
        <w:rPr>
          <w:sz w:val="28"/>
          <w:szCs w:val="28"/>
          <w:lang w:eastAsia="ru-RU"/>
        </w:rPr>
        <w:t>Mazur</w:t>
      </w:r>
      <w:proofErr w:type="spellEnd"/>
      <w:r w:rsidRPr="00785DFD">
        <w:rPr>
          <w:sz w:val="28"/>
          <w:szCs w:val="28"/>
          <w:lang w:eastAsia="ru-RU"/>
        </w:rPr>
        <w:t xml:space="preserve">, </w:t>
      </w:r>
      <w:proofErr w:type="spellStart"/>
      <w:r w:rsidRPr="00785DFD">
        <w:rPr>
          <w:sz w:val="28"/>
          <w:szCs w:val="28"/>
          <w:lang w:eastAsia="ru-RU"/>
        </w:rPr>
        <w:t>Yu.B</w:t>
      </w:r>
      <w:proofErr w:type="spellEnd"/>
      <w:r w:rsidRPr="00785DFD">
        <w:rPr>
          <w:sz w:val="28"/>
          <w:szCs w:val="28"/>
          <w:lang w:eastAsia="ru-RU"/>
        </w:rPr>
        <w:t xml:space="preserve">. </w:t>
      </w:r>
      <w:proofErr w:type="spellStart"/>
      <w:r w:rsidRPr="00785DFD">
        <w:rPr>
          <w:sz w:val="28"/>
          <w:szCs w:val="28"/>
          <w:lang w:eastAsia="ru-RU"/>
        </w:rPr>
        <w:t>Lysun</w:t>
      </w:r>
      <w:proofErr w:type="spellEnd"/>
      <w:r w:rsidRPr="00785DFD">
        <w:rPr>
          <w:sz w:val="28"/>
          <w:szCs w:val="28"/>
          <w:lang w:eastAsia="ru-RU"/>
        </w:rPr>
        <w:t xml:space="preserve">, L.S. </w:t>
      </w:r>
      <w:proofErr w:type="spellStart"/>
      <w:r w:rsidRPr="00785DFD">
        <w:rPr>
          <w:sz w:val="28"/>
          <w:szCs w:val="28"/>
          <w:lang w:eastAsia="ru-RU"/>
        </w:rPr>
        <w:t>Belianskyi</w:t>
      </w:r>
      <w:proofErr w:type="spellEnd"/>
      <w:r w:rsidRPr="00785DFD">
        <w:rPr>
          <w:sz w:val="28"/>
          <w:szCs w:val="28"/>
          <w:lang w:eastAsia="ru-RU"/>
        </w:rPr>
        <w:t xml:space="preserve">, V.M. </w:t>
      </w:r>
      <w:proofErr w:type="spellStart"/>
      <w:r w:rsidRPr="00785DFD">
        <w:rPr>
          <w:sz w:val="28"/>
          <w:szCs w:val="28"/>
          <w:lang w:eastAsia="ru-RU"/>
        </w:rPr>
        <w:t>Shevchenko</w:t>
      </w:r>
      <w:proofErr w:type="spellEnd"/>
      <w:r w:rsidRPr="00785DFD">
        <w:rPr>
          <w:sz w:val="28"/>
          <w:szCs w:val="28"/>
          <w:lang w:eastAsia="ru-RU"/>
        </w:rPr>
        <w:t xml:space="preserve"> // </w:t>
      </w:r>
      <w:proofErr w:type="spellStart"/>
      <w:r w:rsidRPr="00785DFD">
        <w:rPr>
          <w:sz w:val="28"/>
          <w:szCs w:val="28"/>
          <w:lang w:eastAsia="ru-RU"/>
        </w:rPr>
        <w:t>Klinihcna</w:t>
      </w:r>
      <w:proofErr w:type="spellEnd"/>
      <w:r w:rsidRPr="00785DFD">
        <w:rPr>
          <w:sz w:val="28"/>
          <w:szCs w:val="28"/>
          <w:lang w:eastAsia="ru-RU"/>
        </w:rPr>
        <w:t xml:space="preserve"> </w:t>
      </w:r>
      <w:proofErr w:type="spellStart"/>
      <w:r w:rsidRPr="00785DFD">
        <w:rPr>
          <w:sz w:val="28"/>
          <w:szCs w:val="28"/>
          <w:lang w:eastAsia="ru-RU"/>
        </w:rPr>
        <w:t>khirurhiia</w:t>
      </w:r>
      <w:proofErr w:type="spellEnd"/>
      <w:r w:rsidRPr="00785DFD">
        <w:rPr>
          <w:sz w:val="28"/>
          <w:szCs w:val="28"/>
          <w:lang w:eastAsia="ru-RU"/>
        </w:rPr>
        <w:t>. - 2004. - N 11-12. - S. 62-66.</w:t>
      </w:r>
    </w:p>
    <w:p w:rsidR="002B01F1" w:rsidRPr="00785DFD" w:rsidRDefault="002B01F1" w:rsidP="002B01F1">
      <w:pPr>
        <w:pStyle w:val="a5"/>
        <w:numPr>
          <w:ilvl w:val="0"/>
          <w:numId w:val="2"/>
        </w:numPr>
        <w:spacing w:line="360" w:lineRule="auto"/>
        <w:ind w:left="709" w:hanging="709"/>
        <w:jc w:val="both"/>
        <w:rPr>
          <w:sz w:val="28"/>
          <w:szCs w:val="28"/>
          <w:lang w:val="en-US" w:eastAsia="ru-RU"/>
        </w:rPr>
      </w:pPr>
      <w:proofErr w:type="spellStart"/>
      <w:r w:rsidRPr="00785DFD">
        <w:rPr>
          <w:sz w:val="28"/>
          <w:szCs w:val="28"/>
          <w:lang w:val="en-US" w:eastAsia="ru-RU"/>
        </w:rPr>
        <w:lastRenderedPageBreak/>
        <w:t>Egiev</w:t>
      </w:r>
      <w:proofErr w:type="spellEnd"/>
      <w:r w:rsidRPr="00785DFD">
        <w:rPr>
          <w:sz w:val="28"/>
          <w:szCs w:val="28"/>
          <w:lang w:val="en-US" w:eastAsia="ru-RU"/>
        </w:rPr>
        <w:t xml:space="preserve"> V.N. </w:t>
      </w:r>
      <w:proofErr w:type="spellStart"/>
      <w:r w:rsidRPr="00785DFD">
        <w:rPr>
          <w:sz w:val="28"/>
          <w:szCs w:val="28"/>
          <w:lang w:val="en-US" w:eastAsia="ru-RU"/>
        </w:rPr>
        <w:t>Nenatiazhnaia</w:t>
      </w:r>
      <w:proofErr w:type="spellEnd"/>
      <w:r w:rsidRPr="00785DFD">
        <w:rPr>
          <w:sz w:val="28"/>
          <w:szCs w:val="28"/>
          <w:lang w:val="en-US" w:eastAsia="ru-RU"/>
        </w:rPr>
        <w:t xml:space="preserve"> </w:t>
      </w:r>
      <w:proofErr w:type="spellStart"/>
      <w:r w:rsidRPr="00785DFD">
        <w:rPr>
          <w:sz w:val="28"/>
          <w:szCs w:val="28"/>
          <w:lang w:val="en-US" w:eastAsia="ru-RU"/>
        </w:rPr>
        <w:t>hernyoplastyka</w:t>
      </w:r>
      <w:proofErr w:type="spellEnd"/>
      <w:r w:rsidRPr="00785DFD">
        <w:rPr>
          <w:sz w:val="28"/>
          <w:szCs w:val="28"/>
          <w:lang w:val="en-US" w:eastAsia="ru-RU"/>
        </w:rPr>
        <w:t xml:space="preserve">. - M.: </w:t>
      </w:r>
      <w:proofErr w:type="spellStart"/>
      <w:r w:rsidRPr="00785DFD">
        <w:rPr>
          <w:sz w:val="28"/>
          <w:szCs w:val="28"/>
          <w:lang w:val="en-US" w:eastAsia="ru-RU"/>
        </w:rPr>
        <w:t>Medpraktyka</w:t>
      </w:r>
      <w:proofErr w:type="spellEnd"/>
      <w:r w:rsidRPr="00785DFD">
        <w:rPr>
          <w:sz w:val="28"/>
          <w:szCs w:val="28"/>
          <w:lang w:val="en-US" w:eastAsia="ru-RU"/>
        </w:rPr>
        <w:t>, 2002</w:t>
      </w:r>
      <w:proofErr w:type="gramStart"/>
      <w:r w:rsidRPr="00785DFD">
        <w:rPr>
          <w:sz w:val="28"/>
          <w:szCs w:val="28"/>
          <w:lang w:val="en-US" w:eastAsia="ru-RU"/>
        </w:rPr>
        <w:t>.-</w:t>
      </w:r>
      <w:proofErr w:type="gramEnd"/>
      <w:r w:rsidRPr="00785DFD">
        <w:rPr>
          <w:sz w:val="28"/>
          <w:szCs w:val="28"/>
          <w:lang w:val="en-US" w:eastAsia="ru-RU"/>
        </w:rPr>
        <w:t xml:space="preserve"> 148 s.</w:t>
      </w:r>
    </w:p>
    <w:p w:rsidR="002B01F1" w:rsidRPr="00785DFD" w:rsidRDefault="002B01F1" w:rsidP="002B01F1">
      <w:pPr>
        <w:pStyle w:val="a5"/>
        <w:numPr>
          <w:ilvl w:val="0"/>
          <w:numId w:val="2"/>
        </w:numPr>
        <w:spacing w:line="360" w:lineRule="auto"/>
        <w:ind w:left="709" w:hanging="709"/>
        <w:jc w:val="both"/>
        <w:rPr>
          <w:sz w:val="28"/>
          <w:szCs w:val="28"/>
          <w:lang w:val="en-US" w:eastAsia="ru-RU"/>
        </w:rPr>
      </w:pPr>
      <w:proofErr w:type="spellStart"/>
      <w:r w:rsidRPr="00785DFD">
        <w:rPr>
          <w:sz w:val="28"/>
          <w:szCs w:val="28"/>
          <w:lang w:val="en-US" w:eastAsia="ru-RU"/>
        </w:rPr>
        <w:t>Zhebrovskyi</w:t>
      </w:r>
      <w:proofErr w:type="spellEnd"/>
      <w:r w:rsidRPr="00785DFD">
        <w:rPr>
          <w:sz w:val="28"/>
          <w:szCs w:val="28"/>
          <w:lang w:val="en-US" w:eastAsia="ru-RU"/>
        </w:rPr>
        <w:t xml:space="preserve"> V.V. </w:t>
      </w:r>
      <w:proofErr w:type="spellStart"/>
      <w:r w:rsidRPr="00785DFD">
        <w:rPr>
          <w:sz w:val="28"/>
          <w:szCs w:val="28"/>
          <w:lang w:val="en-US" w:eastAsia="ru-RU"/>
        </w:rPr>
        <w:t>Khirurhiia</w:t>
      </w:r>
      <w:proofErr w:type="spellEnd"/>
      <w:r w:rsidRPr="00785DFD">
        <w:rPr>
          <w:sz w:val="28"/>
          <w:szCs w:val="28"/>
          <w:lang w:val="en-US" w:eastAsia="ru-RU"/>
        </w:rPr>
        <w:t xml:space="preserve"> </w:t>
      </w:r>
      <w:proofErr w:type="spellStart"/>
      <w:r w:rsidRPr="00785DFD">
        <w:rPr>
          <w:sz w:val="28"/>
          <w:szCs w:val="28"/>
          <w:lang w:val="en-US" w:eastAsia="ru-RU"/>
        </w:rPr>
        <w:t>hryzh</w:t>
      </w:r>
      <w:proofErr w:type="spellEnd"/>
      <w:r w:rsidRPr="00785DFD">
        <w:rPr>
          <w:sz w:val="28"/>
          <w:szCs w:val="28"/>
          <w:lang w:val="en-US" w:eastAsia="ru-RU"/>
        </w:rPr>
        <w:t xml:space="preserve"> </w:t>
      </w:r>
      <w:proofErr w:type="spellStart"/>
      <w:r w:rsidRPr="00785DFD">
        <w:rPr>
          <w:sz w:val="28"/>
          <w:szCs w:val="28"/>
          <w:lang w:val="en-US" w:eastAsia="ru-RU"/>
        </w:rPr>
        <w:t>zhyvota</w:t>
      </w:r>
      <w:proofErr w:type="spellEnd"/>
      <w:r w:rsidRPr="00785DFD">
        <w:rPr>
          <w:sz w:val="28"/>
          <w:szCs w:val="28"/>
          <w:lang w:val="en-US" w:eastAsia="ru-RU"/>
        </w:rPr>
        <w:t>. - M.: OOO "</w:t>
      </w:r>
      <w:proofErr w:type="spellStart"/>
      <w:r w:rsidRPr="00785DFD">
        <w:rPr>
          <w:sz w:val="28"/>
          <w:szCs w:val="28"/>
          <w:lang w:val="en-US" w:eastAsia="ru-RU"/>
        </w:rPr>
        <w:t>Medytsynskoe</w:t>
      </w:r>
      <w:proofErr w:type="spellEnd"/>
      <w:r w:rsidRPr="00785DFD">
        <w:rPr>
          <w:sz w:val="28"/>
          <w:szCs w:val="28"/>
          <w:lang w:val="en-US" w:eastAsia="ru-RU"/>
        </w:rPr>
        <w:t xml:space="preserve"> </w:t>
      </w:r>
      <w:proofErr w:type="spellStart"/>
      <w:r w:rsidRPr="00785DFD">
        <w:rPr>
          <w:sz w:val="28"/>
          <w:szCs w:val="28"/>
          <w:lang w:val="en-US" w:eastAsia="ru-RU"/>
        </w:rPr>
        <w:t>ynform</w:t>
      </w:r>
      <w:proofErr w:type="spellEnd"/>
      <w:r w:rsidRPr="00785DFD">
        <w:rPr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785DFD">
        <w:rPr>
          <w:sz w:val="28"/>
          <w:szCs w:val="28"/>
          <w:lang w:val="en-US" w:eastAsia="ru-RU"/>
        </w:rPr>
        <w:t>agenstvo</w:t>
      </w:r>
      <w:proofErr w:type="spellEnd"/>
      <w:proofErr w:type="gramEnd"/>
      <w:r w:rsidRPr="00785DFD">
        <w:rPr>
          <w:sz w:val="28"/>
          <w:szCs w:val="28"/>
          <w:lang w:val="en-US" w:eastAsia="ru-RU"/>
        </w:rPr>
        <w:t>". 2005. - 384 s.</w:t>
      </w:r>
    </w:p>
    <w:p w:rsidR="002B01F1" w:rsidRPr="00785DFD" w:rsidRDefault="002B01F1" w:rsidP="002B01F1">
      <w:pPr>
        <w:pStyle w:val="a5"/>
        <w:numPr>
          <w:ilvl w:val="0"/>
          <w:numId w:val="2"/>
        </w:numPr>
        <w:spacing w:line="360" w:lineRule="auto"/>
        <w:ind w:left="709" w:hanging="709"/>
        <w:jc w:val="both"/>
        <w:rPr>
          <w:sz w:val="28"/>
          <w:szCs w:val="28"/>
          <w:lang w:val="en-US" w:eastAsia="ru-RU"/>
        </w:rPr>
      </w:pPr>
      <w:proofErr w:type="spellStart"/>
      <w:r w:rsidRPr="00785DFD">
        <w:rPr>
          <w:sz w:val="28"/>
          <w:szCs w:val="28"/>
          <w:lang w:val="en-US" w:eastAsia="ru-RU"/>
        </w:rPr>
        <w:t>Nykonenko</w:t>
      </w:r>
      <w:proofErr w:type="spellEnd"/>
      <w:r w:rsidRPr="00785DFD">
        <w:rPr>
          <w:sz w:val="28"/>
          <w:szCs w:val="28"/>
          <w:lang w:val="en-US" w:eastAsia="ru-RU"/>
        </w:rPr>
        <w:t xml:space="preserve"> A.S., </w:t>
      </w:r>
      <w:proofErr w:type="spellStart"/>
      <w:r w:rsidRPr="00785DFD">
        <w:rPr>
          <w:sz w:val="28"/>
          <w:szCs w:val="28"/>
          <w:lang w:val="en-US" w:eastAsia="ru-RU"/>
        </w:rPr>
        <w:t>Zavgorodnyi</w:t>
      </w:r>
      <w:proofErr w:type="spellEnd"/>
      <w:r w:rsidRPr="00785DFD">
        <w:rPr>
          <w:sz w:val="28"/>
          <w:szCs w:val="28"/>
          <w:lang w:val="en-US" w:eastAsia="ru-RU"/>
        </w:rPr>
        <w:t xml:space="preserve"> S.N., </w:t>
      </w:r>
      <w:proofErr w:type="spellStart"/>
      <w:r w:rsidRPr="00785DFD">
        <w:rPr>
          <w:sz w:val="28"/>
          <w:szCs w:val="28"/>
          <w:lang w:val="en-US" w:eastAsia="ru-RU"/>
        </w:rPr>
        <w:t>Detsyk</w:t>
      </w:r>
      <w:proofErr w:type="spellEnd"/>
      <w:r w:rsidRPr="00785DFD">
        <w:rPr>
          <w:sz w:val="28"/>
          <w:szCs w:val="28"/>
          <w:lang w:val="en-US" w:eastAsia="ru-RU"/>
        </w:rPr>
        <w:t xml:space="preserve"> D.A. y </w:t>
      </w:r>
      <w:proofErr w:type="gramStart"/>
      <w:r w:rsidRPr="00785DFD">
        <w:rPr>
          <w:sz w:val="28"/>
          <w:szCs w:val="28"/>
          <w:lang w:val="en-US" w:eastAsia="ru-RU"/>
        </w:rPr>
        <w:t>dr</w:t>
      </w:r>
      <w:proofErr w:type="gramEnd"/>
      <w:r w:rsidRPr="00785DFD">
        <w:rPr>
          <w:sz w:val="28"/>
          <w:szCs w:val="28"/>
          <w:lang w:val="en-US" w:eastAsia="ru-RU"/>
        </w:rPr>
        <w:t xml:space="preserve">. </w:t>
      </w:r>
      <w:proofErr w:type="spellStart"/>
      <w:r w:rsidRPr="00785DFD">
        <w:rPr>
          <w:sz w:val="28"/>
          <w:szCs w:val="28"/>
          <w:lang w:val="en-US" w:eastAsia="ru-RU"/>
        </w:rPr>
        <w:t>Abdomynoplastyka</w:t>
      </w:r>
      <w:proofErr w:type="spellEnd"/>
      <w:r w:rsidRPr="00785DFD">
        <w:rPr>
          <w:sz w:val="28"/>
          <w:szCs w:val="28"/>
          <w:lang w:val="en-US" w:eastAsia="ru-RU"/>
        </w:rPr>
        <w:t xml:space="preserve"> </w:t>
      </w:r>
      <w:proofErr w:type="spellStart"/>
      <w:r w:rsidRPr="00785DFD">
        <w:rPr>
          <w:sz w:val="28"/>
          <w:szCs w:val="28"/>
          <w:lang w:val="en-US" w:eastAsia="ru-RU"/>
        </w:rPr>
        <w:t>kak</w:t>
      </w:r>
      <w:proofErr w:type="spellEnd"/>
      <w:r w:rsidRPr="00785DFD">
        <w:rPr>
          <w:sz w:val="28"/>
          <w:szCs w:val="28"/>
          <w:lang w:val="en-US" w:eastAsia="ru-RU"/>
        </w:rPr>
        <w:t xml:space="preserve"> </w:t>
      </w:r>
      <w:proofErr w:type="spellStart"/>
      <w:r w:rsidRPr="00785DFD">
        <w:rPr>
          <w:sz w:val="28"/>
          <w:szCs w:val="28"/>
          <w:lang w:val="en-US" w:eastAsia="ru-RU"/>
        </w:rPr>
        <w:t>etap</w:t>
      </w:r>
      <w:proofErr w:type="spellEnd"/>
      <w:r w:rsidRPr="00785DFD">
        <w:rPr>
          <w:sz w:val="28"/>
          <w:szCs w:val="28"/>
          <w:lang w:val="en-US" w:eastAsia="ru-RU"/>
        </w:rPr>
        <w:t xml:space="preserve"> </w:t>
      </w:r>
      <w:proofErr w:type="spellStart"/>
      <w:r w:rsidRPr="00785DFD">
        <w:rPr>
          <w:sz w:val="28"/>
          <w:szCs w:val="28"/>
          <w:lang w:val="en-US" w:eastAsia="ru-RU"/>
        </w:rPr>
        <w:t>plastyky</w:t>
      </w:r>
      <w:proofErr w:type="spellEnd"/>
      <w:r w:rsidRPr="00785DFD">
        <w:rPr>
          <w:sz w:val="28"/>
          <w:szCs w:val="28"/>
          <w:lang w:val="en-US" w:eastAsia="ru-RU"/>
        </w:rPr>
        <w:t xml:space="preserve"> </w:t>
      </w:r>
      <w:proofErr w:type="spellStart"/>
      <w:r w:rsidRPr="00785DFD">
        <w:rPr>
          <w:sz w:val="28"/>
          <w:szCs w:val="28"/>
          <w:lang w:val="en-US" w:eastAsia="ru-RU"/>
        </w:rPr>
        <w:t>rubtsovyh</w:t>
      </w:r>
      <w:proofErr w:type="spellEnd"/>
      <w:r w:rsidRPr="00785DFD">
        <w:rPr>
          <w:sz w:val="28"/>
          <w:szCs w:val="28"/>
          <w:lang w:val="en-US" w:eastAsia="ru-RU"/>
        </w:rPr>
        <w:t xml:space="preserve"> </w:t>
      </w:r>
      <w:proofErr w:type="spellStart"/>
      <w:r w:rsidRPr="00785DFD">
        <w:rPr>
          <w:sz w:val="28"/>
          <w:szCs w:val="28"/>
          <w:lang w:val="en-US" w:eastAsia="ru-RU"/>
        </w:rPr>
        <w:t>ventralnyh</w:t>
      </w:r>
      <w:proofErr w:type="spellEnd"/>
      <w:r w:rsidRPr="00785DFD">
        <w:rPr>
          <w:sz w:val="28"/>
          <w:szCs w:val="28"/>
          <w:lang w:val="en-US" w:eastAsia="ru-RU"/>
        </w:rPr>
        <w:t xml:space="preserve"> </w:t>
      </w:r>
      <w:proofErr w:type="spellStart"/>
      <w:r w:rsidRPr="00785DFD">
        <w:rPr>
          <w:sz w:val="28"/>
          <w:szCs w:val="28"/>
          <w:lang w:val="en-US" w:eastAsia="ru-RU"/>
        </w:rPr>
        <w:t>hryzh</w:t>
      </w:r>
      <w:proofErr w:type="spellEnd"/>
      <w:r w:rsidRPr="00785DFD">
        <w:rPr>
          <w:sz w:val="28"/>
          <w:szCs w:val="28"/>
          <w:lang w:val="en-US" w:eastAsia="ru-RU"/>
        </w:rPr>
        <w:t xml:space="preserve"> v </w:t>
      </w:r>
      <w:proofErr w:type="spellStart"/>
      <w:r w:rsidRPr="00785DFD">
        <w:rPr>
          <w:sz w:val="28"/>
          <w:szCs w:val="28"/>
          <w:lang w:val="en-US" w:eastAsia="ru-RU"/>
        </w:rPr>
        <w:t>patsyentov</w:t>
      </w:r>
      <w:proofErr w:type="spellEnd"/>
      <w:r w:rsidRPr="00785DFD">
        <w:rPr>
          <w:sz w:val="28"/>
          <w:szCs w:val="28"/>
          <w:lang w:val="en-US" w:eastAsia="ru-RU"/>
        </w:rPr>
        <w:t xml:space="preserve"> s </w:t>
      </w:r>
      <w:proofErr w:type="spellStart"/>
      <w:r w:rsidRPr="00785DFD">
        <w:rPr>
          <w:sz w:val="28"/>
          <w:szCs w:val="28"/>
          <w:lang w:val="en-US" w:eastAsia="ru-RU"/>
        </w:rPr>
        <w:t>yzbytochnoi</w:t>
      </w:r>
      <w:proofErr w:type="spellEnd"/>
      <w:r w:rsidRPr="00785DFD">
        <w:rPr>
          <w:sz w:val="28"/>
          <w:szCs w:val="28"/>
          <w:lang w:val="en-US" w:eastAsia="ru-RU"/>
        </w:rPr>
        <w:t xml:space="preserve"> </w:t>
      </w:r>
      <w:proofErr w:type="spellStart"/>
      <w:r w:rsidRPr="00785DFD">
        <w:rPr>
          <w:sz w:val="28"/>
          <w:szCs w:val="28"/>
          <w:lang w:val="en-US" w:eastAsia="ru-RU"/>
        </w:rPr>
        <w:t>massoi</w:t>
      </w:r>
      <w:proofErr w:type="spellEnd"/>
      <w:r w:rsidRPr="00785DFD">
        <w:rPr>
          <w:sz w:val="28"/>
          <w:szCs w:val="28"/>
          <w:lang w:val="en-US" w:eastAsia="ru-RU"/>
        </w:rPr>
        <w:t xml:space="preserve"> </w:t>
      </w:r>
      <w:proofErr w:type="spellStart"/>
      <w:r w:rsidRPr="00785DFD">
        <w:rPr>
          <w:sz w:val="28"/>
          <w:szCs w:val="28"/>
          <w:lang w:val="en-US" w:eastAsia="ru-RU"/>
        </w:rPr>
        <w:t>tela</w:t>
      </w:r>
      <w:proofErr w:type="spellEnd"/>
      <w:r w:rsidRPr="00785DFD">
        <w:rPr>
          <w:sz w:val="28"/>
          <w:szCs w:val="28"/>
          <w:lang w:val="en-US" w:eastAsia="ru-RU"/>
        </w:rPr>
        <w:t xml:space="preserve"> // </w:t>
      </w:r>
      <w:proofErr w:type="spellStart"/>
      <w:r w:rsidRPr="00785DFD">
        <w:rPr>
          <w:sz w:val="28"/>
          <w:szCs w:val="28"/>
          <w:lang w:val="en-US" w:eastAsia="ru-RU"/>
        </w:rPr>
        <w:t>Zaporozh</w:t>
      </w:r>
      <w:proofErr w:type="spellEnd"/>
      <w:r w:rsidRPr="00785DFD">
        <w:rPr>
          <w:sz w:val="28"/>
          <w:szCs w:val="28"/>
          <w:lang w:val="en-US" w:eastAsia="ru-RU"/>
        </w:rPr>
        <w:t xml:space="preserve">. </w:t>
      </w:r>
      <w:proofErr w:type="gramStart"/>
      <w:r w:rsidRPr="00785DFD">
        <w:rPr>
          <w:sz w:val="28"/>
          <w:szCs w:val="28"/>
          <w:lang w:val="en-US" w:eastAsia="ru-RU"/>
        </w:rPr>
        <w:t>med</w:t>
      </w:r>
      <w:proofErr w:type="gramEnd"/>
      <w:r w:rsidRPr="00785DFD">
        <w:rPr>
          <w:sz w:val="28"/>
          <w:szCs w:val="28"/>
          <w:lang w:val="en-US" w:eastAsia="ru-RU"/>
        </w:rPr>
        <w:t xml:space="preserve">. </w:t>
      </w:r>
      <w:proofErr w:type="spellStart"/>
      <w:r w:rsidRPr="00785DFD">
        <w:rPr>
          <w:sz w:val="28"/>
          <w:szCs w:val="28"/>
          <w:lang w:val="en-US" w:eastAsia="ru-RU"/>
        </w:rPr>
        <w:t>zhurn</w:t>
      </w:r>
      <w:proofErr w:type="spellEnd"/>
      <w:r w:rsidRPr="00785DFD">
        <w:rPr>
          <w:sz w:val="28"/>
          <w:szCs w:val="28"/>
          <w:lang w:val="en-US" w:eastAsia="ru-RU"/>
        </w:rPr>
        <w:t>. - 2006. - №4 (37). - S. 12-15.</w:t>
      </w:r>
    </w:p>
    <w:p w:rsidR="002B01F1" w:rsidRPr="00785DFD" w:rsidRDefault="002B01F1" w:rsidP="002B01F1">
      <w:pPr>
        <w:pStyle w:val="a5"/>
        <w:numPr>
          <w:ilvl w:val="0"/>
          <w:numId w:val="2"/>
        </w:numPr>
        <w:spacing w:line="360" w:lineRule="auto"/>
        <w:ind w:left="709" w:hanging="709"/>
        <w:jc w:val="both"/>
        <w:rPr>
          <w:sz w:val="28"/>
          <w:szCs w:val="28"/>
          <w:lang w:val="en-US" w:eastAsia="ru-RU"/>
        </w:rPr>
      </w:pPr>
      <w:proofErr w:type="spellStart"/>
      <w:r w:rsidRPr="00785DFD">
        <w:rPr>
          <w:sz w:val="28"/>
          <w:szCs w:val="28"/>
          <w:lang w:val="en-US" w:eastAsia="ru-RU"/>
        </w:rPr>
        <w:t>Saenko</w:t>
      </w:r>
      <w:proofErr w:type="spellEnd"/>
      <w:r w:rsidRPr="00785DFD">
        <w:rPr>
          <w:sz w:val="28"/>
          <w:szCs w:val="28"/>
          <w:lang w:val="en-US" w:eastAsia="ru-RU"/>
        </w:rPr>
        <w:t xml:space="preserve"> V.F., </w:t>
      </w:r>
      <w:proofErr w:type="spellStart"/>
      <w:r w:rsidRPr="00785DFD">
        <w:rPr>
          <w:sz w:val="28"/>
          <w:szCs w:val="28"/>
          <w:lang w:val="en-US" w:eastAsia="ru-RU"/>
        </w:rPr>
        <w:t>Belianskyi</w:t>
      </w:r>
      <w:proofErr w:type="spellEnd"/>
      <w:r w:rsidRPr="00785DFD">
        <w:rPr>
          <w:sz w:val="28"/>
          <w:szCs w:val="28"/>
          <w:lang w:val="en-US" w:eastAsia="ru-RU"/>
        </w:rPr>
        <w:t xml:space="preserve"> L.S., </w:t>
      </w:r>
      <w:proofErr w:type="spellStart"/>
      <w:r w:rsidRPr="00785DFD">
        <w:rPr>
          <w:sz w:val="28"/>
          <w:szCs w:val="28"/>
          <w:lang w:val="en-US" w:eastAsia="ru-RU"/>
        </w:rPr>
        <w:t>Manoilo</w:t>
      </w:r>
      <w:proofErr w:type="spellEnd"/>
      <w:r w:rsidRPr="00785DFD">
        <w:rPr>
          <w:sz w:val="28"/>
          <w:szCs w:val="28"/>
          <w:lang w:val="en-US" w:eastAsia="ru-RU"/>
        </w:rPr>
        <w:t xml:space="preserve"> N.V. </w:t>
      </w:r>
      <w:proofErr w:type="spellStart"/>
      <w:r w:rsidRPr="00785DFD">
        <w:rPr>
          <w:sz w:val="28"/>
          <w:szCs w:val="28"/>
          <w:lang w:val="en-US" w:eastAsia="ru-RU"/>
        </w:rPr>
        <w:t>Vybor</w:t>
      </w:r>
      <w:proofErr w:type="spellEnd"/>
      <w:r w:rsidRPr="00785DFD">
        <w:rPr>
          <w:sz w:val="28"/>
          <w:szCs w:val="28"/>
          <w:lang w:val="en-US" w:eastAsia="ru-RU"/>
        </w:rPr>
        <w:t xml:space="preserve"> </w:t>
      </w:r>
      <w:proofErr w:type="spellStart"/>
      <w:r w:rsidRPr="00785DFD">
        <w:rPr>
          <w:sz w:val="28"/>
          <w:szCs w:val="28"/>
          <w:lang w:val="en-US" w:eastAsia="ru-RU"/>
        </w:rPr>
        <w:t>metoda</w:t>
      </w:r>
      <w:proofErr w:type="spellEnd"/>
      <w:r w:rsidRPr="00785DFD">
        <w:rPr>
          <w:sz w:val="28"/>
          <w:szCs w:val="28"/>
          <w:lang w:val="en-US" w:eastAsia="ru-RU"/>
        </w:rPr>
        <w:t xml:space="preserve"> </w:t>
      </w:r>
      <w:proofErr w:type="spellStart"/>
      <w:r w:rsidRPr="00785DFD">
        <w:rPr>
          <w:sz w:val="28"/>
          <w:szCs w:val="28"/>
          <w:lang w:val="en-US" w:eastAsia="ru-RU"/>
        </w:rPr>
        <w:t>lechenyia</w:t>
      </w:r>
      <w:proofErr w:type="spellEnd"/>
      <w:r w:rsidRPr="00785DFD">
        <w:rPr>
          <w:sz w:val="28"/>
          <w:szCs w:val="28"/>
          <w:lang w:val="en-US" w:eastAsia="ru-RU"/>
        </w:rPr>
        <w:t xml:space="preserve"> </w:t>
      </w:r>
      <w:proofErr w:type="spellStart"/>
      <w:r w:rsidRPr="00785DFD">
        <w:rPr>
          <w:sz w:val="28"/>
          <w:szCs w:val="28"/>
          <w:lang w:val="en-US" w:eastAsia="ru-RU"/>
        </w:rPr>
        <w:t>hryzhy</w:t>
      </w:r>
      <w:proofErr w:type="spellEnd"/>
      <w:r w:rsidRPr="00785DFD">
        <w:rPr>
          <w:sz w:val="28"/>
          <w:szCs w:val="28"/>
          <w:lang w:val="en-US" w:eastAsia="ru-RU"/>
        </w:rPr>
        <w:t xml:space="preserve"> </w:t>
      </w:r>
      <w:proofErr w:type="spellStart"/>
      <w:r w:rsidRPr="00785DFD">
        <w:rPr>
          <w:sz w:val="28"/>
          <w:szCs w:val="28"/>
          <w:lang w:val="en-US" w:eastAsia="ru-RU"/>
        </w:rPr>
        <w:t>briushnoi</w:t>
      </w:r>
      <w:proofErr w:type="spellEnd"/>
      <w:r w:rsidRPr="00785DFD">
        <w:rPr>
          <w:sz w:val="28"/>
          <w:szCs w:val="28"/>
          <w:lang w:val="en-US" w:eastAsia="ru-RU"/>
        </w:rPr>
        <w:t xml:space="preserve"> </w:t>
      </w:r>
      <w:proofErr w:type="spellStart"/>
      <w:r w:rsidRPr="00785DFD">
        <w:rPr>
          <w:sz w:val="28"/>
          <w:szCs w:val="28"/>
          <w:lang w:val="en-US" w:eastAsia="ru-RU"/>
        </w:rPr>
        <w:t>stenky</w:t>
      </w:r>
      <w:proofErr w:type="spellEnd"/>
      <w:r w:rsidRPr="00785DFD">
        <w:rPr>
          <w:sz w:val="28"/>
          <w:szCs w:val="28"/>
          <w:lang w:val="en-US" w:eastAsia="ru-RU"/>
        </w:rPr>
        <w:t xml:space="preserve"> // </w:t>
      </w:r>
      <w:proofErr w:type="spellStart"/>
      <w:r w:rsidRPr="00785DFD">
        <w:rPr>
          <w:sz w:val="28"/>
          <w:szCs w:val="28"/>
          <w:lang w:val="en-US" w:eastAsia="ru-RU"/>
        </w:rPr>
        <w:t>Klin</w:t>
      </w:r>
      <w:proofErr w:type="spellEnd"/>
      <w:r w:rsidRPr="00785DFD">
        <w:rPr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785DFD">
        <w:rPr>
          <w:sz w:val="28"/>
          <w:szCs w:val="28"/>
          <w:lang w:val="en-US" w:eastAsia="ru-RU"/>
        </w:rPr>
        <w:t>khirurhiia</w:t>
      </w:r>
      <w:proofErr w:type="spellEnd"/>
      <w:proofErr w:type="gramEnd"/>
      <w:r w:rsidRPr="00785DFD">
        <w:rPr>
          <w:sz w:val="28"/>
          <w:szCs w:val="28"/>
          <w:lang w:val="en-US" w:eastAsia="ru-RU"/>
        </w:rPr>
        <w:t>. - 2002. - №1. - S. 5-9.</w:t>
      </w:r>
    </w:p>
    <w:p w:rsidR="002B01F1" w:rsidRPr="00785DFD" w:rsidRDefault="002B01F1" w:rsidP="002B01F1">
      <w:pPr>
        <w:pStyle w:val="a5"/>
        <w:numPr>
          <w:ilvl w:val="0"/>
          <w:numId w:val="2"/>
        </w:numPr>
        <w:spacing w:line="360" w:lineRule="auto"/>
        <w:ind w:left="709" w:hanging="709"/>
        <w:jc w:val="both"/>
        <w:rPr>
          <w:sz w:val="28"/>
          <w:szCs w:val="28"/>
        </w:rPr>
      </w:pPr>
      <w:proofErr w:type="spellStart"/>
      <w:r w:rsidRPr="00785DFD">
        <w:rPr>
          <w:sz w:val="28"/>
          <w:szCs w:val="28"/>
        </w:rPr>
        <w:t>Chevrel</w:t>
      </w:r>
      <w:proofErr w:type="spellEnd"/>
      <w:r w:rsidRPr="00785DFD">
        <w:rPr>
          <w:sz w:val="28"/>
          <w:szCs w:val="28"/>
        </w:rPr>
        <w:t xml:space="preserve"> J.P., </w:t>
      </w:r>
      <w:proofErr w:type="spellStart"/>
      <w:r w:rsidRPr="00785DFD">
        <w:rPr>
          <w:sz w:val="28"/>
          <w:szCs w:val="28"/>
        </w:rPr>
        <w:t>Rath</w:t>
      </w:r>
      <w:proofErr w:type="spellEnd"/>
      <w:r w:rsidRPr="00785DFD">
        <w:rPr>
          <w:sz w:val="28"/>
          <w:szCs w:val="28"/>
        </w:rPr>
        <w:t xml:space="preserve"> A.M. </w:t>
      </w:r>
      <w:proofErr w:type="spellStart"/>
      <w:r w:rsidRPr="00785DFD">
        <w:rPr>
          <w:sz w:val="28"/>
          <w:szCs w:val="28"/>
        </w:rPr>
        <w:t>Classification</w:t>
      </w:r>
      <w:proofErr w:type="spellEnd"/>
      <w:r w:rsidRPr="00785DFD">
        <w:rPr>
          <w:sz w:val="28"/>
          <w:szCs w:val="28"/>
        </w:rPr>
        <w:t xml:space="preserve"> </w:t>
      </w:r>
      <w:proofErr w:type="spellStart"/>
      <w:r w:rsidRPr="00785DFD">
        <w:rPr>
          <w:sz w:val="28"/>
          <w:szCs w:val="28"/>
        </w:rPr>
        <w:t>of</w:t>
      </w:r>
      <w:proofErr w:type="spellEnd"/>
      <w:r w:rsidRPr="00785DFD">
        <w:rPr>
          <w:sz w:val="28"/>
          <w:szCs w:val="28"/>
        </w:rPr>
        <w:t xml:space="preserve"> </w:t>
      </w:r>
      <w:proofErr w:type="spellStart"/>
      <w:r w:rsidRPr="00785DFD">
        <w:rPr>
          <w:sz w:val="28"/>
          <w:szCs w:val="28"/>
        </w:rPr>
        <w:t>incisional</w:t>
      </w:r>
      <w:proofErr w:type="spellEnd"/>
      <w:r w:rsidRPr="00785DFD">
        <w:rPr>
          <w:sz w:val="28"/>
          <w:szCs w:val="28"/>
        </w:rPr>
        <w:t xml:space="preserve"> </w:t>
      </w:r>
      <w:proofErr w:type="spellStart"/>
      <w:r w:rsidRPr="00785DFD">
        <w:rPr>
          <w:sz w:val="28"/>
          <w:szCs w:val="28"/>
        </w:rPr>
        <w:t>hernias</w:t>
      </w:r>
      <w:proofErr w:type="spellEnd"/>
      <w:r w:rsidRPr="00785DFD">
        <w:rPr>
          <w:sz w:val="28"/>
          <w:szCs w:val="28"/>
        </w:rPr>
        <w:t xml:space="preserve"> </w:t>
      </w:r>
      <w:proofErr w:type="spellStart"/>
      <w:r w:rsidRPr="00785DFD">
        <w:rPr>
          <w:sz w:val="28"/>
          <w:szCs w:val="28"/>
        </w:rPr>
        <w:t>of</w:t>
      </w:r>
      <w:proofErr w:type="spellEnd"/>
      <w:r w:rsidRPr="00785DFD">
        <w:rPr>
          <w:sz w:val="28"/>
          <w:szCs w:val="28"/>
        </w:rPr>
        <w:t xml:space="preserve"> </w:t>
      </w:r>
      <w:proofErr w:type="spellStart"/>
      <w:r w:rsidRPr="00785DFD">
        <w:rPr>
          <w:sz w:val="28"/>
          <w:szCs w:val="28"/>
        </w:rPr>
        <w:t>the</w:t>
      </w:r>
      <w:proofErr w:type="spellEnd"/>
      <w:r w:rsidRPr="00785DFD">
        <w:rPr>
          <w:sz w:val="28"/>
          <w:szCs w:val="28"/>
        </w:rPr>
        <w:t xml:space="preserve"> </w:t>
      </w:r>
      <w:proofErr w:type="spellStart"/>
      <w:r w:rsidRPr="00785DFD">
        <w:rPr>
          <w:sz w:val="28"/>
          <w:szCs w:val="28"/>
        </w:rPr>
        <w:t>abdominal</w:t>
      </w:r>
      <w:proofErr w:type="spellEnd"/>
      <w:r w:rsidRPr="00785DFD">
        <w:rPr>
          <w:sz w:val="28"/>
          <w:szCs w:val="28"/>
        </w:rPr>
        <w:t xml:space="preserve"> </w:t>
      </w:r>
      <w:proofErr w:type="spellStart"/>
      <w:r w:rsidRPr="00785DFD">
        <w:rPr>
          <w:sz w:val="28"/>
          <w:szCs w:val="28"/>
        </w:rPr>
        <w:t>wall</w:t>
      </w:r>
      <w:proofErr w:type="spellEnd"/>
      <w:r w:rsidRPr="00785DFD">
        <w:rPr>
          <w:sz w:val="28"/>
          <w:szCs w:val="28"/>
        </w:rPr>
        <w:t xml:space="preserve"> // Hernia.- 2000.- </w:t>
      </w:r>
      <w:proofErr w:type="spellStart"/>
      <w:r w:rsidRPr="00785DFD">
        <w:rPr>
          <w:sz w:val="28"/>
          <w:szCs w:val="28"/>
        </w:rPr>
        <w:t>Vol</w:t>
      </w:r>
      <w:proofErr w:type="spellEnd"/>
      <w:r w:rsidRPr="00785DFD">
        <w:rPr>
          <w:sz w:val="28"/>
          <w:szCs w:val="28"/>
        </w:rPr>
        <w:t xml:space="preserve">. 4, N 1. - P. 1 - 7. </w:t>
      </w:r>
    </w:p>
    <w:p w:rsidR="002B01F1" w:rsidRPr="00785DFD" w:rsidRDefault="002B01F1" w:rsidP="002B01F1">
      <w:pPr>
        <w:pStyle w:val="a5"/>
        <w:numPr>
          <w:ilvl w:val="0"/>
          <w:numId w:val="2"/>
        </w:numPr>
        <w:spacing w:line="360" w:lineRule="auto"/>
        <w:ind w:left="709" w:hanging="709"/>
        <w:jc w:val="both"/>
        <w:rPr>
          <w:sz w:val="28"/>
          <w:szCs w:val="28"/>
        </w:rPr>
      </w:pPr>
      <w:proofErr w:type="spellStart"/>
      <w:r w:rsidRPr="00785DFD">
        <w:rPr>
          <w:sz w:val="28"/>
          <w:szCs w:val="28"/>
        </w:rPr>
        <w:t>Sedrak</w:t>
      </w:r>
      <w:proofErr w:type="spellEnd"/>
      <w:r w:rsidRPr="00785DFD">
        <w:rPr>
          <w:sz w:val="28"/>
          <w:szCs w:val="28"/>
        </w:rPr>
        <w:t xml:space="preserve"> M., </w:t>
      </w:r>
      <w:proofErr w:type="spellStart"/>
      <w:r w:rsidRPr="00785DFD">
        <w:rPr>
          <w:sz w:val="28"/>
          <w:szCs w:val="28"/>
        </w:rPr>
        <w:t>Major</w:t>
      </w:r>
      <w:proofErr w:type="spellEnd"/>
      <w:r w:rsidRPr="00785DFD">
        <w:rPr>
          <w:sz w:val="28"/>
          <w:szCs w:val="28"/>
        </w:rPr>
        <w:t xml:space="preserve"> K., </w:t>
      </w:r>
      <w:proofErr w:type="spellStart"/>
      <w:r w:rsidRPr="00785DFD">
        <w:rPr>
          <w:sz w:val="28"/>
          <w:szCs w:val="28"/>
        </w:rPr>
        <w:t>Wilson</w:t>
      </w:r>
      <w:proofErr w:type="spellEnd"/>
      <w:r w:rsidRPr="00785DFD">
        <w:rPr>
          <w:sz w:val="28"/>
          <w:szCs w:val="28"/>
        </w:rPr>
        <w:t xml:space="preserve"> M. </w:t>
      </w:r>
      <w:proofErr w:type="spellStart"/>
      <w:r w:rsidRPr="00785DFD">
        <w:rPr>
          <w:sz w:val="28"/>
          <w:szCs w:val="28"/>
        </w:rPr>
        <w:t>Simple</w:t>
      </w:r>
      <w:proofErr w:type="spellEnd"/>
      <w:r w:rsidRPr="00785DFD">
        <w:rPr>
          <w:sz w:val="28"/>
          <w:szCs w:val="28"/>
        </w:rPr>
        <w:t xml:space="preserve"> fluid-</w:t>
      </w:r>
      <w:proofErr w:type="spellStart"/>
      <w:r w:rsidRPr="00785DFD">
        <w:rPr>
          <w:sz w:val="28"/>
          <w:szCs w:val="28"/>
        </w:rPr>
        <w:t>column</w:t>
      </w:r>
      <w:proofErr w:type="spellEnd"/>
      <w:r w:rsidRPr="00785DFD">
        <w:rPr>
          <w:sz w:val="28"/>
          <w:szCs w:val="28"/>
        </w:rPr>
        <w:t xml:space="preserve"> </w:t>
      </w:r>
      <w:proofErr w:type="spellStart"/>
      <w:r w:rsidRPr="00785DFD">
        <w:rPr>
          <w:sz w:val="28"/>
          <w:szCs w:val="28"/>
        </w:rPr>
        <w:t>manometry</w:t>
      </w:r>
      <w:proofErr w:type="spellEnd"/>
      <w:r w:rsidRPr="00785DFD">
        <w:rPr>
          <w:sz w:val="28"/>
          <w:szCs w:val="28"/>
        </w:rPr>
        <w:t xml:space="preserve"> </w:t>
      </w:r>
      <w:proofErr w:type="spellStart"/>
      <w:r w:rsidRPr="00785DFD">
        <w:rPr>
          <w:sz w:val="28"/>
          <w:szCs w:val="28"/>
        </w:rPr>
        <w:t>to</w:t>
      </w:r>
      <w:proofErr w:type="spellEnd"/>
      <w:r w:rsidRPr="00785DFD">
        <w:rPr>
          <w:sz w:val="28"/>
          <w:szCs w:val="28"/>
        </w:rPr>
        <w:t xml:space="preserve"> </w:t>
      </w:r>
      <w:proofErr w:type="spellStart"/>
      <w:r w:rsidRPr="00785DFD">
        <w:rPr>
          <w:sz w:val="28"/>
          <w:szCs w:val="28"/>
        </w:rPr>
        <w:t>monitor</w:t>
      </w:r>
      <w:proofErr w:type="spellEnd"/>
      <w:r w:rsidRPr="00785DFD">
        <w:rPr>
          <w:sz w:val="28"/>
          <w:szCs w:val="28"/>
        </w:rPr>
        <w:t xml:space="preserve"> </w:t>
      </w:r>
      <w:proofErr w:type="spellStart"/>
      <w:r w:rsidRPr="00785DFD">
        <w:rPr>
          <w:sz w:val="28"/>
          <w:szCs w:val="28"/>
        </w:rPr>
        <w:t>for</w:t>
      </w:r>
      <w:proofErr w:type="spellEnd"/>
      <w:r w:rsidRPr="00785DFD">
        <w:rPr>
          <w:sz w:val="28"/>
          <w:szCs w:val="28"/>
        </w:rPr>
        <w:t xml:space="preserve"> </w:t>
      </w:r>
      <w:proofErr w:type="spellStart"/>
      <w:r w:rsidRPr="00785DFD">
        <w:rPr>
          <w:sz w:val="28"/>
          <w:szCs w:val="28"/>
        </w:rPr>
        <w:t>the</w:t>
      </w:r>
      <w:proofErr w:type="spellEnd"/>
      <w:r w:rsidRPr="00785DFD">
        <w:rPr>
          <w:sz w:val="28"/>
          <w:szCs w:val="28"/>
        </w:rPr>
        <w:t xml:space="preserve"> </w:t>
      </w:r>
      <w:proofErr w:type="spellStart"/>
      <w:r w:rsidRPr="00785DFD">
        <w:rPr>
          <w:sz w:val="28"/>
          <w:szCs w:val="28"/>
        </w:rPr>
        <w:t>development</w:t>
      </w:r>
      <w:proofErr w:type="spellEnd"/>
      <w:r w:rsidRPr="00785DFD">
        <w:rPr>
          <w:sz w:val="28"/>
          <w:szCs w:val="28"/>
        </w:rPr>
        <w:t xml:space="preserve"> </w:t>
      </w:r>
      <w:proofErr w:type="spellStart"/>
      <w:r w:rsidRPr="00785DFD">
        <w:rPr>
          <w:sz w:val="28"/>
          <w:szCs w:val="28"/>
        </w:rPr>
        <w:t>of</w:t>
      </w:r>
      <w:proofErr w:type="spellEnd"/>
      <w:r w:rsidRPr="00785DFD">
        <w:rPr>
          <w:sz w:val="28"/>
          <w:szCs w:val="28"/>
        </w:rPr>
        <w:t xml:space="preserve"> </w:t>
      </w:r>
      <w:proofErr w:type="spellStart"/>
      <w:r w:rsidRPr="00785DFD">
        <w:rPr>
          <w:sz w:val="28"/>
          <w:szCs w:val="28"/>
        </w:rPr>
        <w:t>abdominal</w:t>
      </w:r>
      <w:proofErr w:type="spellEnd"/>
      <w:r w:rsidRPr="00785DFD">
        <w:rPr>
          <w:sz w:val="28"/>
          <w:szCs w:val="28"/>
        </w:rPr>
        <w:t xml:space="preserve"> </w:t>
      </w:r>
      <w:proofErr w:type="spellStart"/>
      <w:r w:rsidRPr="00785DFD">
        <w:rPr>
          <w:sz w:val="28"/>
          <w:szCs w:val="28"/>
        </w:rPr>
        <w:t>compartment</w:t>
      </w:r>
      <w:proofErr w:type="spellEnd"/>
      <w:r w:rsidRPr="00785DFD">
        <w:rPr>
          <w:sz w:val="28"/>
          <w:szCs w:val="28"/>
        </w:rPr>
        <w:t xml:space="preserve"> </w:t>
      </w:r>
      <w:proofErr w:type="spellStart"/>
      <w:r w:rsidRPr="00785DFD">
        <w:rPr>
          <w:sz w:val="28"/>
          <w:szCs w:val="28"/>
        </w:rPr>
        <w:t>syndrome</w:t>
      </w:r>
      <w:proofErr w:type="spellEnd"/>
      <w:r w:rsidRPr="00785DFD">
        <w:rPr>
          <w:sz w:val="28"/>
          <w:szCs w:val="28"/>
        </w:rPr>
        <w:t xml:space="preserve"> // </w:t>
      </w:r>
      <w:proofErr w:type="spellStart"/>
      <w:r w:rsidRPr="00785DFD">
        <w:rPr>
          <w:sz w:val="28"/>
          <w:szCs w:val="28"/>
        </w:rPr>
        <w:t>Dowden</w:t>
      </w:r>
      <w:proofErr w:type="spellEnd"/>
      <w:r w:rsidRPr="00785DFD">
        <w:rPr>
          <w:sz w:val="28"/>
          <w:szCs w:val="28"/>
        </w:rPr>
        <w:t xml:space="preserve"> </w:t>
      </w:r>
      <w:proofErr w:type="spellStart"/>
      <w:r w:rsidRPr="00785DFD">
        <w:rPr>
          <w:sz w:val="28"/>
          <w:szCs w:val="28"/>
        </w:rPr>
        <w:t>Health</w:t>
      </w:r>
      <w:proofErr w:type="spellEnd"/>
      <w:r w:rsidRPr="00785DFD">
        <w:rPr>
          <w:sz w:val="28"/>
          <w:szCs w:val="28"/>
        </w:rPr>
        <w:t xml:space="preserve"> Media.- 2002.- </w:t>
      </w:r>
      <w:proofErr w:type="spellStart"/>
      <w:r w:rsidRPr="00785DFD">
        <w:rPr>
          <w:sz w:val="28"/>
          <w:szCs w:val="28"/>
        </w:rPr>
        <w:t>Vol</w:t>
      </w:r>
      <w:proofErr w:type="spellEnd"/>
      <w:r w:rsidRPr="00785DFD">
        <w:rPr>
          <w:sz w:val="28"/>
          <w:szCs w:val="28"/>
        </w:rPr>
        <w:t>. 58, N 5.- P. 227-229.</w:t>
      </w:r>
    </w:p>
    <w:p w:rsidR="002B01F1" w:rsidRPr="00785DFD" w:rsidRDefault="002B01F1" w:rsidP="002B01F1">
      <w:pPr>
        <w:pStyle w:val="a5"/>
        <w:numPr>
          <w:ilvl w:val="0"/>
          <w:numId w:val="2"/>
        </w:numPr>
        <w:spacing w:line="360" w:lineRule="auto"/>
        <w:ind w:left="709" w:hanging="709"/>
        <w:jc w:val="both"/>
        <w:rPr>
          <w:sz w:val="28"/>
          <w:szCs w:val="28"/>
        </w:rPr>
      </w:pPr>
      <w:proofErr w:type="spellStart"/>
      <w:r w:rsidRPr="00785DFD">
        <w:rPr>
          <w:sz w:val="28"/>
          <w:szCs w:val="28"/>
        </w:rPr>
        <w:t>Ramirez</w:t>
      </w:r>
      <w:proofErr w:type="spellEnd"/>
      <w:r w:rsidRPr="00785DFD">
        <w:rPr>
          <w:sz w:val="28"/>
          <w:szCs w:val="28"/>
        </w:rPr>
        <w:t xml:space="preserve"> O.M., </w:t>
      </w:r>
      <w:proofErr w:type="spellStart"/>
      <w:r w:rsidRPr="00785DFD">
        <w:rPr>
          <w:sz w:val="28"/>
          <w:szCs w:val="28"/>
        </w:rPr>
        <w:t>Ruas</w:t>
      </w:r>
      <w:proofErr w:type="spellEnd"/>
      <w:r w:rsidRPr="00785DFD">
        <w:rPr>
          <w:sz w:val="28"/>
          <w:szCs w:val="28"/>
        </w:rPr>
        <w:t xml:space="preserve"> E., </w:t>
      </w:r>
      <w:proofErr w:type="spellStart"/>
      <w:r w:rsidRPr="00785DFD">
        <w:rPr>
          <w:sz w:val="28"/>
          <w:szCs w:val="28"/>
        </w:rPr>
        <w:t>Dellon</w:t>
      </w:r>
      <w:proofErr w:type="spellEnd"/>
      <w:r w:rsidRPr="00785DFD">
        <w:rPr>
          <w:sz w:val="28"/>
          <w:szCs w:val="28"/>
        </w:rPr>
        <w:t xml:space="preserve"> L. "</w:t>
      </w:r>
      <w:proofErr w:type="spellStart"/>
      <w:r w:rsidRPr="00785DFD">
        <w:rPr>
          <w:sz w:val="28"/>
          <w:szCs w:val="28"/>
        </w:rPr>
        <w:t>Components</w:t>
      </w:r>
      <w:proofErr w:type="spellEnd"/>
      <w:r w:rsidRPr="00785DFD">
        <w:rPr>
          <w:sz w:val="28"/>
          <w:szCs w:val="28"/>
        </w:rPr>
        <w:t xml:space="preserve"> </w:t>
      </w:r>
      <w:proofErr w:type="spellStart"/>
      <w:r w:rsidRPr="00785DFD">
        <w:rPr>
          <w:sz w:val="28"/>
          <w:szCs w:val="28"/>
        </w:rPr>
        <w:t>separation</w:t>
      </w:r>
      <w:proofErr w:type="spellEnd"/>
      <w:r w:rsidRPr="00785DFD">
        <w:rPr>
          <w:sz w:val="28"/>
          <w:szCs w:val="28"/>
        </w:rPr>
        <w:t xml:space="preserve">" </w:t>
      </w:r>
      <w:proofErr w:type="spellStart"/>
      <w:r w:rsidRPr="00785DFD">
        <w:rPr>
          <w:sz w:val="28"/>
          <w:szCs w:val="28"/>
        </w:rPr>
        <w:t>method</w:t>
      </w:r>
      <w:proofErr w:type="spellEnd"/>
      <w:r w:rsidRPr="00785DFD">
        <w:rPr>
          <w:sz w:val="28"/>
          <w:szCs w:val="28"/>
        </w:rPr>
        <w:t xml:space="preserve"> </w:t>
      </w:r>
      <w:proofErr w:type="spellStart"/>
      <w:r w:rsidRPr="00785DFD">
        <w:rPr>
          <w:sz w:val="28"/>
          <w:szCs w:val="28"/>
        </w:rPr>
        <w:t>for</w:t>
      </w:r>
      <w:proofErr w:type="spellEnd"/>
      <w:r w:rsidRPr="00785DFD">
        <w:rPr>
          <w:sz w:val="28"/>
          <w:szCs w:val="28"/>
        </w:rPr>
        <w:t xml:space="preserve"> </w:t>
      </w:r>
      <w:proofErr w:type="spellStart"/>
      <w:r w:rsidRPr="00785DFD">
        <w:rPr>
          <w:sz w:val="28"/>
          <w:szCs w:val="28"/>
        </w:rPr>
        <w:t>closure</w:t>
      </w:r>
      <w:proofErr w:type="spellEnd"/>
      <w:r w:rsidRPr="00785DFD">
        <w:rPr>
          <w:sz w:val="28"/>
          <w:szCs w:val="28"/>
        </w:rPr>
        <w:t xml:space="preserve"> </w:t>
      </w:r>
      <w:proofErr w:type="spellStart"/>
      <w:r w:rsidRPr="00785DFD">
        <w:rPr>
          <w:sz w:val="28"/>
          <w:szCs w:val="28"/>
        </w:rPr>
        <w:t>of</w:t>
      </w:r>
      <w:proofErr w:type="spellEnd"/>
      <w:r w:rsidRPr="00785DFD">
        <w:rPr>
          <w:sz w:val="28"/>
          <w:szCs w:val="28"/>
        </w:rPr>
        <w:t xml:space="preserve"> abdominal-wall </w:t>
      </w:r>
      <w:proofErr w:type="spellStart"/>
      <w:r w:rsidRPr="00785DFD">
        <w:rPr>
          <w:sz w:val="28"/>
          <w:szCs w:val="28"/>
        </w:rPr>
        <w:t>defects</w:t>
      </w:r>
      <w:proofErr w:type="spellEnd"/>
      <w:r w:rsidRPr="00785DFD">
        <w:rPr>
          <w:sz w:val="28"/>
          <w:szCs w:val="28"/>
        </w:rPr>
        <w:t xml:space="preserve">: </w:t>
      </w:r>
      <w:proofErr w:type="spellStart"/>
      <w:r w:rsidRPr="00785DFD">
        <w:rPr>
          <w:sz w:val="28"/>
          <w:szCs w:val="28"/>
        </w:rPr>
        <w:t>an</w:t>
      </w:r>
      <w:proofErr w:type="spellEnd"/>
      <w:r w:rsidRPr="00785DFD">
        <w:rPr>
          <w:sz w:val="28"/>
          <w:szCs w:val="28"/>
        </w:rPr>
        <w:t xml:space="preserve"> </w:t>
      </w:r>
      <w:proofErr w:type="spellStart"/>
      <w:r w:rsidRPr="00785DFD">
        <w:rPr>
          <w:sz w:val="28"/>
          <w:szCs w:val="28"/>
        </w:rPr>
        <w:t>anatomic</w:t>
      </w:r>
      <w:proofErr w:type="spellEnd"/>
      <w:r w:rsidRPr="00785DFD">
        <w:rPr>
          <w:sz w:val="28"/>
          <w:szCs w:val="28"/>
        </w:rPr>
        <w:t xml:space="preserve"> </w:t>
      </w:r>
      <w:proofErr w:type="spellStart"/>
      <w:r w:rsidRPr="00785DFD">
        <w:rPr>
          <w:sz w:val="28"/>
          <w:szCs w:val="28"/>
        </w:rPr>
        <w:t>and</w:t>
      </w:r>
      <w:proofErr w:type="spellEnd"/>
      <w:r w:rsidRPr="00785DFD">
        <w:rPr>
          <w:sz w:val="28"/>
          <w:szCs w:val="28"/>
        </w:rPr>
        <w:t xml:space="preserve"> </w:t>
      </w:r>
      <w:proofErr w:type="spellStart"/>
      <w:r w:rsidRPr="00785DFD">
        <w:rPr>
          <w:sz w:val="28"/>
          <w:szCs w:val="28"/>
        </w:rPr>
        <w:t>clinical</w:t>
      </w:r>
      <w:proofErr w:type="spellEnd"/>
      <w:r w:rsidRPr="00785DFD">
        <w:rPr>
          <w:sz w:val="28"/>
          <w:szCs w:val="28"/>
        </w:rPr>
        <w:t xml:space="preserve"> </w:t>
      </w:r>
      <w:proofErr w:type="spellStart"/>
      <w:r w:rsidRPr="00785DFD">
        <w:rPr>
          <w:sz w:val="28"/>
          <w:szCs w:val="28"/>
        </w:rPr>
        <w:t>study</w:t>
      </w:r>
      <w:proofErr w:type="spellEnd"/>
      <w:r w:rsidRPr="00785DFD">
        <w:rPr>
          <w:sz w:val="28"/>
          <w:szCs w:val="28"/>
        </w:rPr>
        <w:t xml:space="preserve"> // </w:t>
      </w:r>
      <w:proofErr w:type="spellStart"/>
      <w:r w:rsidRPr="00785DFD">
        <w:rPr>
          <w:sz w:val="28"/>
          <w:szCs w:val="28"/>
        </w:rPr>
        <w:t>Plast</w:t>
      </w:r>
      <w:proofErr w:type="spellEnd"/>
      <w:r w:rsidRPr="00785DFD">
        <w:rPr>
          <w:sz w:val="28"/>
          <w:szCs w:val="28"/>
        </w:rPr>
        <w:t xml:space="preserve">. </w:t>
      </w:r>
      <w:proofErr w:type="spellStart"/>
      <w:r w:rsidRPr="00785DFD">
        <w:rPr>
          <w:sz w:val="28"/>
          <w:szCs w:val="28"/>
        </w:rPr>
        <w:t>Reconstr</w:t>
      </w:r>
      <w:proofErr w:type="spellEnd"/>
      <w:r w:rsidRPr="00785DFD">
        <w:rPr>
          <w:sz w:val="28"/>
          <w:szCs w:val="28"/>
        </w:rPr>
        <w:t xml:space="preserve">. Surg.- 1990.- </w:t>
      </w:r>
      <w:proofErr w:type="spellStart"/>
      <w:r w:rsidRPr="00785DFD">
        <w:rPr>
          <w:sz w:val="28"/>
          <w:szCs w:val="28"/>
        </w:rPr>
        <w:t>Vol</w:t>
      </w:r>
      <w:proofErr w:type="spellEnd"/>
      <w:r w:rsidRPr="00785DFD">
        <w:rPr>
          <w:sz w:val="28"/>
          <w:szCs w:val="28"/>
        </w:rPr>
        <w:t>. 86 (3).- P. 512-526.</w:t>
      </w:r>
    </w:p>
    <w:p w:rsidR="002B01F1" w:rsidRPr="00785DFD" w:rsidRDefault="002B01F1" w:rsidP="002B01F1">
      <w:pPr>
        <w:rPr>
          <w:sz w:val="28"/>
          <w:szCs w:val="28"/>
          <w:lang w:eastAsia="ru-RU"/>
        </w:rPr>
      </w:pPr>
    </w:p>
    <w:p w:rsidR="002B01F1" w:rsidRPr="00785DFD" w:rsidRDefault="002B01F1" w:rsidP="002B01F1">
      <w:pPr>
        <w:spacing w:line="360" w:lineRule="auto"/>
        <w:ind w:firstLine="1276"/>
        <w:rPr>
          <w:rFonts w:eastAsia="TimesNewRoman"/>
          <w:sz w:val="28"/>
          <w:szCs w:val="28"/>
          <w:lang w:val="en-US" w:eastAsia="en-US"/>
        </w:rPr>
      </w:pPr>
    </w:p>
    <w:p w:rsidR="002B01F1" w:rsidRDefault="002B01F1" w:rsidP="002B01F1">
      <w:pPr>
        <w:spacing w:line="360" w:lineRule="auto"/>
        <w:rPr>
          <w:sz w:val="28"/>
          <w:szCs w:val="28"/>
        </w:rPr>
      </w:pPr>
    </w:p>
    <w:p w:rsidR="002B01F1" w:rsidRPr="008A13FE" w:rsidRDefault="002B01F1" w:rsidP="002B01F1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8A13FE">
        <w:rPr>
          <w:rFonts w:ascii="Times New Roman" w:hAnsi="Times New Roman" w:cs="Times New Roman"/>
          <w:sz w:val="28"/>
          <w:szCs w:val="28"/>
          <w:lang w:val="en-US"/>
        </w:rPr>
        <w:t>Kryzevsky</w:t>
      </w:r>
      <w:proofErr w:type="spellEnd"/>
      <w:r w:rsidRPr="008A13F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8A13FE">
        <w:rPr>
          <w:rFonts w:ascii="Times New Roman" w:hAnsi="Times New Roman" w:cs="Times New Roman"/>
          <w:color w:val="000000"/>
          <w:sz w:val="28"/>
          <w:szCs w:val="28"/>
          <w:lang w:val="en-US"/>
        </w:rPr>
        <w:t>Vadim</w:t>
      </w:r>
      <w:proofErr w:type="spellEnd"/>
      <w:proofErr w:type="gramEnd"/>
      <w:r w:rsidRPr="008A13F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V</w:t>
      </w:r>
      <w:r w:rsidRPr="008A13FE">
        <w:rPr>
          <w:rFonts w:ascii="Times New Roman" w:hAnsi="Times New Roman" w:cs="Times New Roman"/>
          <w:sz w:val="28"/>
          <w:szCs w:val="28"/>
          <w:lang w:val="en-US"/>
        </w:rPr>
        <w:t xml:space="preserve">, - MD, </w:t>
      </w:r>
      <w:proofErr w:type="spellStart"/>
      <w:r w:rsidRPr="008A13FE">
        <w:rPr>
          <w:rFonts w:ascii="Times New Roman" w:hAnsi="Times New Roman" w:cs="Times New Roman"/>
          <w:sz w:val="28"/>
          <w:szCs w:val="28"/>
          <w:lang w:val="en-US"/>
        </w:rPr>
        <w:t>DSci</w:t>
      </w:r>
      <w:proofErr w:type="spellEnd"/>
      <w:r w:rsidRPr="008A13FE">
        <w:rPr>
          <w:rFonts w:ascii="Times New Roman" w:hAnsi="Times New Roman" w:cs="Times New Roman"/>
          <w:sz w:val="28"/>
          <w:szCs w:val="28"/>
          <w:lang w:val="en-US"/>
        </w:rPr>
        <w:t xml:space="preserve"> (Med),</w:t>
      </w:r>
    </w:p>
    <w:p w:rsidR="002B01F1" w:rsidRPr="008A13FE" w:rsidRDefault="002B01F1" w:rsidP="002B01F1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  <w:r w:rsidRPr="008A13FE">
        <w:rPr>
          <w:rFonts w:ascii="Times New Roman" w:hAnsi="Times New Roman" w:cs="Times New Roman"/>
          <w:sz w:val="28"/>
          <w:szCs w:val="28"/>
          <w:lang w:val="en-US"/>
        </w:rPr>
        <w:t xml:space="preserve">Associate Professor, </w:t>
      </w:r>
    </w:p>
    <w:p w:rsidR="002B01F1" w:rsidRPr="008A13FE" w:rsidRDefault="002B01F1" w:rsidP="002B01F1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  <w:r w:rsidRPr="008A13FE">
        <w:rPr>
          <w:rFonts w:ascii="Times New Roman" w:hAnsi="Times New Roman" w:cs="Times New Roman"/>
          <w:sz w:val="28"/>
          <w:szCs w:val="28"/>
          <w:lang w:val="en-US"/>
        </w:rPr>
        <w:t xml:space="preserve">Head </w:t>
      </w:r>
      <w:proofErr w:type="gramStart"/>
      <w:r w:rsidRPr="008A13FE">
        <w:rPr>
          <w:rFonts w:ascii="Times New Roman" w:hAnsi="Times New Roman" w:cs="Times New Roman"/>
          <w:sz w:val="28"/>
          <w:szCs w:val="28"/>
          <w:lang w:val="en-US"/>
        </w:rPr>
        <w:t>of  Department</w:t>
      </w:r>
      <w:proofErr w:type="gramEnd"/>
      <w:r w:rsidRPr="008A13FE">
        <w:rPr>
          <w:rFonts w:ascii="Times New Roman" w:hAnsi="Times New Roman" w:cs="Times New Roman"/>
          <w:sz w:val="28"/>
          <w:szCs w:val="28"/>
          <w:lang w:val="en-US"/>
        </w:rPr>
        <w:t xml:space="preserve"> of General and Urgent Surgery,  </w:t>
      </w:r>
    </w:p>
    <w:p w:rsidR="002B01F1" w:rsidRPr="008A13FE" w:rsidRDefault="002B01F1" w:rsidP="002B01F1">
      <w:pPr>
        <w:pStyle w:val="HTML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8A13FE">
        <w:rPr>
          <w:rFonts w:ascii="Times New Roman" w:hAnsi="Times New Roman" w:cs="Times New Roman"/>
          <w:bCs/>
          <w:sz w:val="28"/>
          <w:szCs w:val="28"/>
          <w:lang w:val="en-US"/>
        </w:rPr>
        <w:t>National  Medical</w:t>
      </w:r>
      <w:proofErr w:type="gramEnd"/>
      <w:r w:rsidRPr="008A13F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Academy Postgraduate Education named P.L. </w:t>
      </w:r>
      <w:proofErr w:type="spellStart"/>
      <w:r w:rsidRPr="008A13FE">
        <w:rPr>
          <w:rFonts w:ascii="Times New Roman" w:hAnsi="Times New Roman" w:cs="Times New Roman"/>
          <w:bCs/>
          <w:sz w:val="28"/>
          <w:szCs w:val="28"/>
          <w:lang w:val="en-US"/>
        </w:rPr>
        <w:t>Schupik</w:t>
      </w:r>
      <w:proofErr w:type="spellEnd"/>
      <w:r w:rsidRPr="008A13F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</w:p>
    <w:p w:rsidR="002B01F1" w:rsidRPr="008A13FE" w:rsidRDefault="002B01F1" w:rsidP="002B01F1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  <w:r w:rsidRPr="00BC4DC1">
        <w:rPr>
          <w:rFonts w:ascii="Times New Roman" w:hAnsi="Times New Roman" w:cs="Times New Roman"/>
          <w:sz w:val="28"/>
          <w:szCs w:val="28"/>
          <w:lang w:val="en-US"/>
        </w:rPr>
        <w:t xml:space="preserve">3, Cosmonaut </w:t>
      </w:r>
      <w:proofErr w:type="spellStart"/>
      <w:r w:rsidRPr="00BC4DC1">
        <w:rPr>
          <w:rFonts w:ascii="Times New Roman" w:hAnsi="Times New Roman" w:cs="Times New Roman"/>
          <w:sz w:val="28"/>
          <w:szCs w:val="28"/>
          <w:lang w:val="en-US"/>
        </w:rPr>
        <w:t>Komarov</w:t>
      </w:r>
      <w:proofErr w:type="spellEnd"/>
      <w:r w:rsidRPr="00BC4DC1">
        <w:rPr>
          <w:rFonts w:ascii="Times New Roman" w:hAnsi="Times New Roman" w:cs="Times New Roman"/>
          <w:sz w:val="28"/>
          <w:szCs w:val="28"/>
          <w:lang w:val="en-US"/>
        </w:rPr>
        <w:t xml:space="preserve"> Ave., </w:t>
      </w:r>
      <w:r w:rsidRPr="008A13FE">
        <w:rPr>
          <w:rFonts w:ascii="Times New Roman" w:hAnsi="Times New Roman" w:cs="Times New Roman"/>
          <w:sz w:val="28"/>
          <w:szCs w:val="28"/>
          <w:lang w:val="en-US"/>
        </w:rPr>
        <w:t xml:space="preserve">03065, </w:t>
      </w:r>
      <w:r w:rsidRPr="00BC4DC1">
        <w:rPr>
          <w:rFonts w:ascii="Times New Roman" w:hAnsi="Times New Roman" w:cs="Times New Roman"/>
          <w:sz w:val="28"/>
          <w:szCs w:val="28"/>
          <w:lang w:val="en-US"/>
        </w:rPr>
        <w:t xml:space="preserve">Kyiv, </w:t>
      </w:r>
      <w:r w:rsidRPr="008A13FE">
        <w:rPr>
          <w:rFonts w:ascii="Times New Roman" w:hAnsi="Times New Roman" w:cs="Times New Roman"/>
          <w:sz w:val="28"/>
          <w:szCs w:val="28"/>
          <w:lang w:val="en-US"/>
        </w:rPr>
        <w:t xml:space="preserve">Ukraine, </w:t>
      </w:r>
    </w:p>
    <w:p w:rsidR="002B01F1" w:rsidRPr="008A13FE" w:rsidRDefault="002B01F1" w:rsidP="002B01F1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  <w:r w:rsidRPr="008A13FE">
        <w:rPr>
          <w:rFonts w:ascii="Times New Roman" w:hAnsi="Times New Roman" w:cs="Times New Roman"/>
          <w:sz w:val="28"/>
          <w:szCs w:val="28"/>
          <w:lang w:val="en-US"/>
        </w:rPr>
        <w:t>+38044 4973237</w:t>
      </w:r>
    </w:p>
    <w:p w:rsidR="002B01F1" w:rsidRPr="008A13FE" w:rsidRDefault="007D4AB5" w:rsidP="002B01F1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2B01F1" w:rsidRPr="008A13F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surgery.nmapo@gmail.com</w:t>
        </w:r>
      </w:hyperlink>
    </w:p>
    <w:p w:rsidR="002B01F1" w:rsidRPr="008A13FE" w:rsidRDefault="002B01F1" w:rsidP="002B01F1">
      <w:pPr>
        <w:rPr>
          <w:color w:val="0000FF"/>
          <w:sz w:val="28"/>
          <w:szCs w:val="28"/>
          <w:u w:val="single"/>
          <w:lang w:val="en-US" w:eastAsia="ru-RU"/>
        </w:rPr>
      </w:pPr>
      <w:r w:rsidRPr="008A13FE">
        <w:rPr>
          <w:sz w:val="28"/>
          <w:szCs w:val="28"/>
          <w:lang w:val="en-US"/>
        </w:rPr>
        <w:t>ORCID</w:t>
      </w:r>
      <w:r w:rsidRPr="008A13FE">
        <w:rPr>
          <w:sz w:val="28"/>
          <w:szCs w:val="28"/>
        </w:rPr>
        <w:t xml:space="preserve">: </w:t>
      </w:r>
      <w:hyperlink r:id="rId6" w:history="1">
        <w:r w:rsidRPr="008A13FE">
          <w:rPr>
            <w:color w:val="0000FF"/>
            <w:sz w:val="28"/>
            <w:szCs w:val="28"/>
            <w:u w:val="single"/>
            <w:lang w:val="en-US" w:eastAsia="ru-RU"/>
          </w:rPr>
          <w:t>http://orcid.org/0000-0002-8538-2583</w:t>
        </w:r>
      </w:hyperlink>
    </w:p>
    <w:p w:rsidR="002B01F1" w:rsidRPr="008A13FE" w:rsidRDefault="002B01F1" w:rsidP="002B01F1">
      <w:pPr>
        <w:autoSpaceDE w:val="0"/>
        <w:autoSpaceDN w:val="0"/>
        <w:adjustRightInd w:val="0"/>
        <w:ind w:right="53" w:firstLine="567"/>
        <w:rPr>
          <w:sz w:val="28"/>
          <w:szCs w:val="28"/>
          <w:lang w:val="en-US"/>
        </w:rPr>
      </w:pPr>
    </w:p>
    <w:p w:rsidR="002B01F1" w:rsidRPr="008A13FE" w:rsidRDefault="002B01F1" w:rsidP="002B01F1">
      <w:pPr>
        <w:rPr>
          <w:sz w:val="28"/>
          <w:szCs w:val="28"/>
          <w:lang w:val="en-US"/>
        </w:rPr>
      </w:pPr>
      <w:proofErr w:type="spellStart"/>
      <w:r w:rsidRPr="008A13FE">
        <w:rPr>
          <w:color w:val="000000"/>
          <w:sz w:val="28"/>
          <w:szCs w:val="28"/>
          <w:lang w:val="en-US"/>
        </w:rPr>
        <w:t>Myronenko</w:t>
      </w:r>
      <w:proofErr w:type="spellEnd"/>
      <w:r w:rsidRPr="008A13FE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A13FE">
        <w:rPr>
          <w:color w:val="000000"/>
          <w:sz w:val="28"/>
          <w:szCs w:val="28"/>
          <w:lang w:val="en-US"/>
        </w:rPr>
        <w:t>Oleksandr</w:t>
      </w:r>
      <w:proofErr w:type="spellEnd"/>
      <w:r w:rsidRPr="008A13FE">
        <w:rPr>
          <w:color w:val="000000"/>
          <w:sz w:val="28"/>
          <w:szCs w:val="28"/>
          <w:lang w:val="en-US"/>
        </w:rPr>
        <w:t xml:space="preserve"> I.  </w:t>
      </w:r>
      <w:r w:rsidRPr="008A13FE">
        <w:rPr>
          <w:color w:val="000000"/>
          <w:sz w:val="28"/>
          <w:szCs w:val="28"/>
        </w:rPr>
        <w:t xml:space="preserve"> </w:t>
      </w:r>
      <w:r w:rsidRPr="008A13FE">
        <w:rPr>
          <w:sz w:val="28"/>
          <w:szCs w:val="28"/>
        </w:rPr>
        <w:t xml:space="preserve">– MD, </w:t>
      </w:r>
      <w:proofErr w:type="spellStart"/>
      <w:r w:rsidRPr="008A13FE">
        <w:rPr>
          <w:sz w:val="28"/>
          <w:szCs w:val="28"/>
        </w:rPr>
        <w:t>PhD</w:t>
      </w:r>
      <w:proofErr w:type="spellEnd"/>
      <w:r w:rsidRPr="008A13FE">
        <w:rPr>
          <w:sz w:val="28"/>
          <w:szCs w:val="28"/>
        </w:rPr>
        <w:t xml:space="preserve"> (</w:t>
      </w:r>
      <w:proofErr w:type="spellStart"/>
      <w:r w:rsidRPr="008A13FE">
        <w:rPr>
          <w:sz w:val="28"/>
          <w:szCs w:val="28"/>
        </w:rPr>
        <w:t>Med</w:t>
      </w:r>
      <w:proofErr w:type="spellEnd"/>
      <w:r w:rsidRPr="008A13FE">
        <w:rPr>
          <w:sz w:val="28"/>
          <w:szCs w:val="28"/>
        </w:rPr>
        <w:t xml:space="preserve">), </w:t>
      </w:r>
    </w:p>
    <w:p w:rsidR="002B01F1" w:rsidRPr="008A13FE" w:rsidRDefault="002B01F1" w:rsidP="002B01F1">
      <w:pPr>
        <w:rPr>
          <w:sz w:val="28"/>
          <w:szCs w:val="28"/>
        </w:rPr>
      </w:pPr>
      <w:proofErr w:type="spellStart"/>
      <w:r w:rsidRPr="008A13FE">
        <w:rPr>
          <w:sz w:val="28"/>
          <w:szCs w:val="28"/>
        </w:rPr>
        <w:t>Associate</w:t>
      </w:r>
      <w:proofErr w:type="spellEnd"/>
      <w:r w:rsidRPr="008A13FE">
        <w:rPr>
          <w:sz w:val="28"/>
          <w:szCs w:val="28"/>
        </w:rPr>
        <w:t xml:space="preserve"> </w:t>
      </w:r>
      <w:proofErr w:type="spellStart"/>
      <w:r w:rsidRPr="008A13FE">
        <w:rPr>
          <w:sz w:val="28"/>
          <w:szCs w:val="28"/>
        </w:rPr>
        <w:t>Professor</w:t>
      </w:r>
      <w:proofErr w:type="spellEnd"/>
      <w:r w:rsidRPr="008A13FE">
        <w:rPr>
          <w:sz w:val="28"/>
          <w:szCs w:val="28"/>
          <w:lang w:val="en-US"/>
        </w:rPr>
        <w:t>.</w:t>
      </w:r>
      <w:r w:rsidRPr="008A13FE">
        <w:rPr>
          <w:sz w:val="28"/>
          <w:szCs w:val="28"/>
        </w:rPr>
        <w:t xml:space="preserve"> </w:t>
      </w:r>
    </w:p>
    <w:p w:rsidR="002B01F1" w:rsidRPr="008A13FE" w:rsidRDefault="002B01F1" w:rsidP="002B01F1">
      <w:pPr>
        <w:rPr>
          <w:sz w:val="28"/>
          <w:szCs w:val="28"/>
          <w:lang w:val="en-US"/>
        </w:rPr>
      </w:pPr>
      <w:proofErr w:type="spellStart"/>
      <w:r w:rsidRPr="008A13FE">
        <w:rPr>
          <w:sz w:val="28"/>
          <w:szCs w:val="28"/>
        </w:rPr>
        <w:t>Department</w:t>
      </w:r>
      <w:proofErr w:type="spellEnd"/>
      <w:r w:rsidRPr="008A13FE">
        <w:rPr>
          <w:sz w:val="28"/>
          <w:szCs w:val="28"/>
        </w:rPr>
        <w:t xml:space="preserve"> </w:t>
      </w:r>
      <w:proofErr w:type="spellStart"/>
      <w:r w:rsidRPr="008A13FE">
        <w:rPr>
          <w:sz w:val="28"/>
          <w:szCs w:val="28"/>
        </w:rPr>
        <w:t>of</w:t>
      </w:r>
      <w:proofErr w:type="spellEnd"/>
      <w:r w:rsidRPr="008A13FE">
        <w:rPr>
          <w:sz w:val="28"/>
          <w:szCs w:val="28"/>
        </w:rPr>
        <w:t xml:space="preserve"> </w:t>
      </w:r>
      <w:proofErr w:type="spellStart"/>
      <w:r w:rsidRPr="008A13FE">
        <w:rPr>
          <w:sz w:val="28"/>
          <w:szCs w:val="28"/>
        </w:rPr>
        <w:t>General</w:t>
      </w:r>
      <w:proofErr w:type="spellEnd"/>
      <w:r w:rsidRPr="008A13FE">
        <w:rPr>
          <w:sz w:val="28"/>
          <w:szCs w:val="28"/>
        </w:rPr>
        <w:t xml:space="preserve"> </w:t>
      </w:r>
      <w:r w:rsidRPr="008A13FE">
        <w:rPr>
          <w:sz w:val="28"/>
          <w:szCs w:val="28"/>
          <w:lang w:val="en-US"/>
        </w:rPr>
        <w:t xml:space="preserve">and Urgent </w:t>
      </w:r>
      <w:proofErr w:type="spellStart"/>
      <w:r w:rsidRPr="008A13FE">
        <w:rPr>
          <w:sz w:val="28"/>
          <w:szCs w:val="28"/>
        </w:rPr>
        <w:t>Surgery</w:t>
      </w:r>
      <w:proofErr w:type="spellEnd"/>
      <w:r w:rsidRPr="008A13FE">
        <w:rPr>
          <w:sz w:val="28"/>
          <w:szCs w:val="28"/>
          <w:lang w:val="en-US"/>
        </w:rPr>
        <w:t>,</w:t>
      </w:r>
    </w:p>
    <w:p w:rsidR="002B01F1" w:rsidRPr="008A13FE" w:rsidRDefault="002B01F1" w:rsidP="002B01F1">
      <w:pPr>
        <w:pStyle w:val="HTML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8A13FE">
        <w:rPr>
          <w:rFonts w:ascii="Times New Roman" w:hAnsi="Times New Roman" w:cs="Times New Roman"/>
          <w:bCs/>
          <w:sz w:val="28"/>
          <w:szCs w:val="28"/>
          <w:lang w:val="en-US"/>
        </w:rPr>
        <w:t>National  Medical</w:t>
      </w:r>
      <w:proofErr w:type="gramEnd"/>
      <w:r w:rsidRPr="008A13F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Academy Postgraduate Education named P.L. </w:t>
      </w:r>
      <w:proofErr w:type="spellStart"/>
      <w:r w:rsidRPr="008A13FE">
        <w:rPr>
          <w:rFonts w:ascii="Times New Roman" w:hAnsi="Times New Roman" w:cs="Times New Roman"/>
          <w:bCs/>
          <w:sz w:val="28"/>
          <w:szCs w:val="28"/>
          <w:lang w:val="en-US"/>
        </w:rPr>
        <w:t>Schupik</w:t>
      </w:r>
      <w:proofErr w:type="spellEnd"/>
      <w:r w:rsidRPr="008A13F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</w:p>
    <w:p w:rsidR="002B01F1" w:rsidRPr="008A13FE" w:rsidRDefault="002B01F1" w:rsidP="002B01F1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  <w:r w:rsidRPr="00BC4DC1">
        <w:rPr>
          <w:rFonts w:ascii="Times New Roman" w:hAnsi="Times New Roman" w:cs="Times New Roman"/>
          <w:sz w:val="28"/>
          <w:szCs w:val="28"/>
          <w:lang w:val="en-US"/>
        </w:rPr>
        <w:t xml:space="preserve">3, Cosmonaut </w:t>
      </w:r>
      <w:proofErr w:type="spellStart"/>
      <w:r w:rsidRPr="00BC4DC1">
        <w:rPr>
          <w:rFonts w:ascii="Times New Roman" w:hAnsi="Times New Roman" w:cs="Times New Roman"/>
          <w:sz w:val="28"/>
          <w:szCs w:val="28"/>
          <w:lang w:val="en-US"/>
        </w:rPr>
        <w:t>Komarov</w:t>
      </w:r>
      <w:proofErr w:type="spellEnd"/>
      <w:r w:rsidRPr="00BC4DC1">
        <w:rPr>
          <w:rFonts w:ascii="Times New Roman" w:hAnsi="Times New Roman" w:cs="Times New Roman"/>
          <w:sz w:val="28"/>
          <w:szCs w:val="28"/>
          <w:lang w:val="en-US"/>
        </w:rPr>
        <w:t xml:space="preserve"> Ave., </w:t>
      </w:r>
      <w:r w:rsidRPr="008A13FE">
        <w:rPr>
          <w:rFonts w:ascii="Times New Roman" w:hAnsi="Times New Roman" w:cs="Times New Roman"/>
          <w:sz w:val="28"/>
          <w:szCs w:val="28"/>
          <w:lang w:val="en-US"/>
        </w:rPr>
        <w:t xml:space="preserve">03065, </w:t>
      </w:r>
      <w:r w:rsidRPr="00BC4DC1">
        <w:rPr>
          <w:rFonts w:ascii="Times New Roman" w:hAnsi="Times New Roman" w:cs="Times New Roman"/>
          <w:sz w:val="28"/>
          <w:szCs w:val="28"/>
          <w:lang w:val="en-US"/>
        </w:rPr>
        <w:t xml:space="preserve">Kyiv, </w:t>
      </w:r>
      <w:r w:rsidRPr="008A13FE">
        <w:rPr>
          <w:rFonts w:ascii="Times New Roman" w:hAnsi="Times New Roman" w:cs="Times New Roman"/>
          <w:sz w:val="28"/>
          <w:szCs w:val="28"/>
          <w:lang w:val="en-US"/>
        </w:rPr>
        <w:t xml:space="preserve">Ukraine, </w:t>
      </w:r>
    </w:p>
    <w:p w:rsidR="002B01F1" w:rsidRPr="008A13FE" w:rsidRDefault="002B01F1" w:rsidP="002B01F1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  <w:r w:rsidRPr="008A13FE">
        <w:rPr>
          <w:rFonts w:ascii="Times New Roman" w:hAnsi="Times New Roman" w:cs="Times New Roman"/>
          <w:sz w:val="28"/>
          <w:szCs w:val="28"/>
          <w:lang w:val="en-US"/>
        </w:rPr>
        <w:t>+38044 4970372</w:t>
      </w:r>
    </w:p>
    <w:p w:rsidR="002B01F1" w:rsidRPr="008A13FE" w:rsidRDefault="007D4AB5" w:rsidP="002B01F1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="002B01F1" w:rsidRPr="008A13F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surgery.nmapo@gmail.com</w:t>
        </w:r>
      </w:hyperlink>
    </w:p>
    <w:p w:rsidR="002B01F1" w:rsidRPr="008A13FE" w:rsidRDefault="002B01F1" w:rsidP="002B01F1">
      <w:pPr>
        <w:rPr>
          <w:color w:val="0000FF"/>
          <w:sz w:val="28"/>
          <w:szCs w:val="28"/>
          <w:u w:val="single"/>
          <w:lang w:val="en-US" w:eastAsia="ru-RU"/>
        </w:rPr>
      </w:pPr>
      <w:r w:rsidRPr="008A13FE">
        <w:rPr>
          <w:sz w:val="28"/>
          <w:szCs w:val="28"/>
          <w:lang w:val="en-US"/>
        </w:rPr>
        <w:t>ORCID</w:t>
      </w:r>
      <w:r w:rsidRPr="008A13FE">
        <w:rPr>
          <w:sz w:val="28"/>
          <w:szCs w:val="28"/>
        </w:rPr>
        <w:t xml:space="preserve">: </w:t>
      </w:r>
      <w:hyperlink r:id="rId8" w:history="1">
        <w:r w:rsidRPr="008A13FE">
          <w:rPr>
            <w:color w:val="0000FF"/>
            <w:sz w:val="28"/>
            <w:szCs w:val="28"/>
            <w:u w:val="single"/>
            <w:lang w:val="en-US" w:eastAsia="ru-RU"/>
          </w:rPr>
          <w:t>http://orcid.org/0000-0002-1560-8508</w:t>
        </w:r>
      </w:hyperlink>
    </w:p>
    <w:p w:rsidR="002B01F1" w:rsidRPr="008A13FE" w:rsidRDefault="002B01F1" w:rsidP="002B01F1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A13FE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Kolesnikov</w:t>
      </w:r>
      <w:proofErr w:type="spellEnd"/>
      <w:r w:rsidRPr="008A13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8A13FE">
        <w:rPr>
          <w:rFonts w:ascii="Times New Roman" w:hAnsi="Times New Roman" w:cs="Times New Roman"/>
          <w:color w:val="000000"/>
          <w:sz w:val="28"/>
          <w:szCs w:val="28"/>
          <w:lang w:val="en-US"/>
        </w:rPr>
        <w:t>Yevgeny</w:t>
      </w:r>
      <w:proofErr w:type="spellEnd"/>
      <w:r w:rsidRPr="008A13F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B.</w:t>
      </w:r>
      <w:r w:rsidRPr="008A13FE">
        <w:rPr>
          <w:rFonts w:ascii="Times New Roman" w:hAnsi="Times New Roman" w:cs="Times New Roman"/>
          <w:sz w:val="28"/>
          <w:szCs w:val="28"/>
          <w:lang w:val="en-US"/>
        </w:rPr>
        <w:t xml:space="preserve"> - MD, </w:t>
      </w:r>
      <w:proofErr w:type="spellStart"/>
      <w:r w:rsidRPr="008A13FE">
        <w:rPr>
          <w:rFonts w:ascii="Times New Roman" w:hAnsi="Times New Roman" w:cs="Times New Roman"/>
          <w:sz w:val="28"/>
          <w:szCs w:val="28"/>
          <w:lang w:val="en-US"/>
        </w:rPr>
        <w:t>DSci</w:t>
      </w:r>
      <w:proofErr w:type="spellEnd"/>
      <w:r w:rsidRPr="008A13FE">
        <w:rPr>
          <w:rFonts w:ascii="Times New Roman" w:hAnsi="Times New Roman" w:cs="Times New Roman"/>
          <w:sz w:val="28"/>
          <w:szCs w:val="28"/>
          <w:lang w:val="en-US"/>
        </w:rPr>
        <w:t xml:space="preserve"> (Med),</w:t>
      </w:r>
    </w:p>
    <w:p w:rsidR="002B01F1" w:rsidRPr="008A13FE" w:rsidRDefault="002B01F1" w:rsidP="002B01F1">
      <w:pPr>
        <w:autoSpaceDE w:val="0"/>
        <w:autoSpaceDN w:val="0"/>
        <w:adjustRightInd w:val="0"/>
        <w:ind w:right="53"/>
        <w:rPr>
          <w:sz w:val="28"/>
          <w:szCs w:val="28"/>
          <w:lang w:val="en-US"/>
        </w:rPr>
      </w:pPr>
      <w:r w:rsidRPr="008A13FE">
        <w:rPr>
          <w:sz w:val="28"/>
          <w:szCs w:val="28"/>
          <w:lang w:val="en-US"/>
        </w:rPr>
        <w:t xml:space="preserve">Professor, </w:t>
      </w:r>
    </w:p>
    <w:p w:rsidR="002B01F1" w:rsidRPr="008A13FE" w:rsidRDefault="002B01F1" w:rsidP="002B01F1">
      <w:pPr>
        <w:rPr>
          <w:sz w:val="28"/>
          <w:szCs w:val="28"/>
          <w:lang w:val="en-US"/>
        </w:rPr>
      </w:pPr>
      <w:proofErr w:type="spellStart"/>
      <w:r w:rsidRPr="008A13FE">
        <w:rPr>
          <w:sz w:val="28"/>
          <w:szCs w:val="28"/>
        </w:rPr>
        <w:t>Department</w:t>
      </w:r>
      <w:proofErr w:type="spellEnd"/>
      <w:r w:rsidRPr="008A13FE">
        <w:rPr>
          <w:sz w:val="28"/>
          <w:szCs w:val="28"/>
        </w:rPr>
        <w:t xml:space="preserve"> </w:t>
      </w:r>
      <w:proofErr w:type="spellStart"/>
      <w:r w:rsidRPr="008A13FE">
        <w:rPr>
          <w:sz w:val="28"/>
          <w:szCs w:val="28"/>
        </w:rPr>
        <w:t>of</w:t>
      </w:r>
      <w:proofErr w:type="spellEnd"/>
      <w:r w:rsidRPr="008A13FE">
        <w:rPr>
          <w:sz w:val="28"/>
          <w:szCs w:val="28"/>
        </w:rPr>
        <w:t xml:space="preserve"> </w:t>
      </w:r>
      <w:proofErr w:type="spellStart"/>
      <w:r w:rsidRPr="008A13FE">
        <w:rPr>
          <w:sz w:val="28"/>
          <w:szCs w:val="28"/>
        </w:rPr>
        <w:t>General</w:t>
      </w:r>
      <w:proofErr w:type="spellEnd"/>
      <w:r w:rsidRPr="008A13FE">
        <w:rPr>
          <w:sz w:val="28"/>
          <w:szCs w:val="28"/>
        </w:rPr>
        <w:t xml:space="preserve"> </w:t>
      </w:r>
      <w:r w:rsidRPr="008A13FE">
        <w:rPr>
          <w:sz w:val="28"/>
          <w:szCs w:val="28"/>
          <w:lang w:val="en-US"/>
        </w:rPr>
        <w:t xml:space="preserve">and Urgent </w:t>
      </w:r>
      <w:proofErr w:type="spellStart"/>
      <w:r w:rsidRPr="008A13FE">
        <w:rPr>
          <w:sz w:val="28"/>
          <w:szCs w:val="28"/>
        </w:rPr>
        <w:t>Surgery</w:t>
      </w:r>
      <w:proofErr w:type="spellEnd"/>
      <w:r w:rsidRPr="008A13FE">
        <w:rPr>
          <w:sz w:val="28"/>
          <w:szCs w:val="28"/>
          <w:lang w:val="en-US"/>
        </w:rPr>
        <w:t>,</w:t>
      </w:r>
    </w:p>
    <w:p w:rsidR="002B01F1" w:rsidRPr="008A13FE" w:rsidRDefault="002B01F1" w:rsidP="002B01F1">
      <w:pPr>
        <w:pStyle w:val="HTML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8A13FE">
        <w:rPr>
          <w:rFonts w:ascii="Times New Roman" w:hAnsi="Times New Roman" w:cs="Times New Roman"/>
          <w:bCs/>
          <w:sz w:val="28"/>
          <w:szCs w:val="28"/>
          <w:lang w:val="en-US"/>
        </w:rPr>
        <w:t>National  Medical</w:t>
      </w:r>
      <w:proofErr w:type="gramEnd"/>
      <w:r w:rsidRPr="008A13F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Academy Postgraduate Education named P.L. </w:t>
      </w:r>
      <w:proofErr w:type="spellStart"/>
      <w:r w:rsidRPr="008A13FE">
        <w:rPr>
          <w:rFonts w:ascii="Times New Roman" w:hAnsi="Times New Roman" w:cs="Times New Roman"/>
          <w:bCs/>
          <w:sz w:val="28"/>
          <w:szCs w:val="28"/>
          <w:lang w:val="en-US"/>
        </w:rPr>
        <w:t>Schupik</w:t>
      </w:r>
      <w:proofErr w:type="spellEnd"/>
      <w:r w:rsidRPr="008A13F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</w:p>
    <w:p w:rsidR="002B01F1" w:rsidRPr="008A13FE" w:rsidRDefault="002B01F1" w:rsidP="002B01F1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  <w:r w:rsidRPr="00BC4DC1">
        <w:rPr>
          <w:rFonts w:ascii="Times New Roman" w:hAnsi="Times New Roman" w:cs="Times New Roman"/>
          <w:sz w:val="28"/>
          <w:szCs w:val="28"/>
          <w:lang w:val="en-US"/>
        </w:rPr>
        <w:t xml:space="preserve">3, Cosmonaut </w:t>
      </w:r>
      <w:proofErr w:type="spellStart"/>
      <w:r w:rsidRPr="00BC4DC1">
        <w:rPr>
          <w:rFonts w:ascii="Times New Roman" w:hAnsi="Times New Roman" w:cs="Times New Roman"/>
          <w:sz w:val="28"/>
          <w:szCs w:val="28"/>
          <w:lang w:val="en-US"/>
        </w:rPr>
        <w:t>Komarov</w:t>
      </w:r>
      <w:proofErr w:type="spellEnd"/>
      <w:r w:rsidRPr="00BC4DC1">
        <w:rPr>
          <w:rFonts w:ascii="Times New Roman" w:hAnsi="Times New Roman" w:cs="Times New Roman"/>
          <w:sz w:val="28"/>
          <w:szCs w:val="28"/>
          <w:lang w:val="en-US"/>
        </w:rPr>
        <w:t xml:space="preserve"> Ave., </w:t>
      </w:r>
      <w:r w:rsidRPr="008A13FE">
        <w:rPr>
          <w:rFonts w:ascii="Times New Roman" w:hAnsi="Times New Roman" w:cs="Times New Roman"/>
          <w:sz w:val="28"/>
          <w:szCs w:val="28"/>
          <w:lang w:val="en-US"/>
        </w:rPr>
        <w:t xml:space="preserve">03065, </w:t>
      </w:r>
      <w:r w:rsidRPr="00BC4DC1">
        <w:rPr>
          <w:rFonts w:ascii="Times New Roman" w:hAnsi="Times New Roman" w:cs="Times New Roman"/>
          <w:sz w:val="28"/>
          <w:szCs w:val="28"/>
          <w:lang w:val="en-US"/>
        </w:rPr>
        <w:t xml:space="preserve">Kyiv, </w:t>
      </w:r>
      <w:r w:rsidRPr="008A13FE">
        <w:rPr>
          <w:rFonts w:ascii="Times New Roman" w:hAnsi="Times New Roman" w:cs="Times New Roman"/>
          <w:sz w:val="28"/>
          <w:szCs w:val="28"/>
          <w:lang w:val="en-US"/>
        </w:rPr>
        <w:t xml:space="preserve">Ukraine, </w:t>
      </w:r>
    </w:p>
    <w:p w:rsidR="002B01F1" w:rsidRPr="008A13FE" w:rsidRDefault="002B01F1" w:rsidP="002B01F1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  <w:r w:rsidRPr="008A13FE">
        <w:rPr>
          <w:rFonts w:ascii="Times New Roman" w:hAnsi="Times New Roman" w:cs="Times New Roman"/>
          <w:sz w:val="28"/>
          <w:szCs w:val="28"/>
          <w:lang w:val="en-US"/>
        </w:rPr>
        <w:t>+38044 4970372</w:t>
      </w:r>
    </w:p>
    <w:p w:rsidR="002B01F1" w:rsidRPr="008A13FE" w:rsidRDefault="007D4AB5" w:rsidP="002B01F1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  <w:hyperlink r:id="rId9" w:history="1">
        <w:r w:rsidR="002B01F1" w:rsidRPr="008A13F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surgery.nmapo@gmail.com</w:t>
        </w:r>
      </w:hyperlink>
    </w:p>
    <w:p w:rsidR="002B01F1" w:rsidRPr="008A13FE" w:rsidRDefault="002B01F1" w:rsidP="002B01F1">
      <w:pPr>
        <w:rPr>
          <w:color w:val="0000FF"/>
          <w:sz w:val="28"/>
          <w:szCs w:val="28"/>
          <w:u w:val="single"/>
          <w:lang w:val="en-US" w:eastAsia="ru-RU"/>
        </w:rPr>
      </w:pPr>
      <w:r w:rsidRPr="008A13FE">
        <w:rPr>
          <w:sz w:val="28"/>
          <w:szCs w:val="28"/>
          <w:lang w:val="en-US"/>
        </w:rPr>
        <w:t>ORCID</w:t>
      </w:r>
      <w:r w:rsidRPr="008A13FE">
        <w:rPr>
          <w:sz w:val="28"/>
          <w:szCs w:val="28"/>
        </w:rPr>
        <w:t xml:space="preserve">: </w:t>
      </w:r>
      <w:hyperlink r:id="rId10" w:history="1">
        <w:r w:rsidRPr="008A13FE">
          <w:rPr>
            <w:color w:val="0000FF"/>
            <w:sz w:val="28"/>
            <w:szCs w:val="28"/>
            <w:u w:val="single"/>
            <w:lang w:val="en-US" w:eastAsia="ru-RU"/>
          </w:rPr>
          <w:t>http://orcid.org/0000-0001-5582-7580</w:t>
        </w:r>
      </w:hyperlink>
    </w:p>
    <w:p w:rsidR="002B01F1" w:rsidRPr="008A13FE" w:rsidRDefault="002B01F1" w:rsidP="002B01F1">
      <w:pPr>
        <w:autoSpaceDE w:val="0"/>
        <w:autoSpaceDN w:val="0"/>
        <w:adjustRightInd w:val="0"/>
        <w:ind w:right="53"/>
        <w:rPr>
          <w:sz w:val="28"/>
          <w:szCs w:val="28"/>
          <w:lang w:val="en-US"/>
        </w:rPr>
      </w:pPr>
    </w:p>
    <w:p w:rsidR="002B01F1" w:rsidRPr="008A13FE" w:rsidRDefault="002B01F1" w:rsidP="002B01F1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A13FE">
        <w:rPr>
          <w:rFonts w:ascii="Times New Roman" w:hAnsi="Times New Roman" w:cs="Times New Roman"/>
          <w:sz w:val="28"/>
          <w:szCs w:val="28"/>
          <w:lang w:val="en-US"/>
        </w:rPr>
        <w:t>Radzyhovsky</w:t>
      </w:r>
      <w:proofErr w:type="spellEnd"/>
      <w:r w:rsidRPr="008A13FE">
        <w:rPr>
          <w:rFonts w:ascii="Times New Roman" w:hAnsi="Times New Roman" w:cs="Times New Roman"/>
          <w:sz w:val="28"/>
          <w:szCs w:val="28"/>
          <w:lang w:val="en-US"/>
        </w:rPr>
        <w:t xml:space="preserve"> Anatoly P. - MD, </w:t>
      </w:r>
      <w:proofErr w:type="spellStart"/>
      <w:r w:rsidRPr="008A13FE">
        <w:rPr>
          <w:rFonts w:ascii="Times New Roman" w:hAnsi="Times New Roman" w:cs="Times New Roman"/>
          <w:sz w:val="28"/>
          <w:szCs w:val="28"/>
          <w:lang w:val="en-US"/>
        </w:rPr>
        <w:t>DSci</w:t>
      </w:r>
      <w:proofErr w:type="spellEnd"/>
      <w:r w:rsidRPr="008A13FE">
        <w:rPr>
          <w:rFonts w:ascii="Times New Roman" w:hAnsi="Times New Roman" w:cs="Times New Roman"/>
          <w:sz w:val="28"/>
          <w:szCs w:val="28"/>
          <w:lang w:val="en-US"/>
        </w:rPr>
        <w:t xml:space="preserve"> (Med),</w:t>
      </w:r>
    </w:p>
    <w:p w:rsidR="002B01F1" w:rsidRPr="008A13FE" w:rsidRDefault="002B01F1" w:rsidP="002B01F1">
      <w:pPr>
        <w:autoSpaceDE w:val="0"/>
        <w:autoSpaceDN w:val="0"/>
        <w:adjustRightInd w:val="0"/>
        <w:ind w:right="53"/>
        <w:rPr>
          <w:sz w:val="28"/>
          <w:szCs w:val="28"/>
          <w:lang w:val="en-US"/>
        </w:rPr>
      </w:pPr>
      <w:r w:rsidRPr="008A13FE">
        <w:rPr>
          <w:sz w:val="28"/>
          <w:szCs w:val="28"/>
          <w:lang w:val="en-US"/>
        </w:rPr>
        <w:t xml:space="preserve">Professor, </w:t>
      </w:r>
    </w:p>
    <w:p w:rsidR="002B01F1" w:rsidRPr="008A13FE" w:rsidRDefault="002B01F1" w:rsidP="002B01F1">
      <w:pPr>
        <w:rPr>
          <w:sz w:val="28"/>
          <w:szCs w:val="28"/>
          <w:lang w:val="en-US"/>
        </w:rPr>
      </w:pPr>
      <w:proofErr w:type="spellStart"/>
      <w:r w:rsidRPr="008A13FE">
        <w:rPr>
          <w:sz w:val="28"/>
          <w:szCs w:val="28"/>
        </w:rPr>
        <w:t>Department</w:t>
      </w:r>
      <w:proofErr w:type="spellEnd"/>
      <w:r w:rsidRPr="008A13FE">
        <w:rPr>
          <w:sz w:val="28"/>
          <w:szCs w:val="28"/>
        </w:rPr>
        <w:t xml:space="preserve"> </w:t>
      </w:r>
      <w:proofErr w:type="spellStart"/>
      <w:r w:rsidRPr="008A13FE">
        <w:rPr>
          <w:sz w:val="28"/>
          <w:szCs w:val="28"/>
        </w:rPr>
        <w:t>of</w:t>
      </w:r>
      <w:proofErr w:type="spellEnd"/>
      <w:r w:rsidRPr="008A13FE">
        <w:rPr>
          <w:sz w:val="28"/>
          <w:szCs w:val="28"/>
        </w:rPr>
        <w:t xml:space="preserve"> </w:t>
      </w:r>
      <w:proofErr w:type="spellStart"/>
      <w:r w:rsidRPr="008A13FE">
        <w:rPr>
          <w:sz w:val="28"/>
          <w:szCs w:val="28"/>
        </w:rPr>
        <w:t>General</w:t>
      </w:r>
      <w:proofErr w:type="spellEnd"/>
      <w:r w:rsidRPr="008A13FE">
        <w:rPr>
          <w:sz w:val="28"/>
          <w:szCs w:val="28"/>
        </w:rPr>
        <w:t xml:space="preserve"> </w:t>
      </w:r>
      <w:r w:rsidRPr="008A13FE">
        <w:rPr>
          <w:sz w:val="28"/>
          <w:szCs w:val="28"/>
          <w:lang w:val="en-US"/>
        </w:rPr>
        <w:t xml:space="preserve">and Urgent </w:t>
      </w:r>
      <w:proofErr w:type="spellStart"/>
      <w:r w:rsidRPr="008A13FE">
        <w:rPr>
          <w:sz w:val="28"/>
          <w:szCs w:val="28"/>
        </w:rPr>
        <w:t>Surgery</w:t>
      </w:r>
      <w:proofErr w:type="spellEnd"/>
      <w:r w:rsidRPr="008A13FE">
        <w:rPr>
          <w:sz w:val="28"/>
          <w:szCs w:val="28"/>
          <w:lang w:val="en-US"/>
        </w:rPr>
        <w:t>,</w:t>
      </w:r>
    </w:p>
    <w:p w:rsidR="002B01F1" w:rsidRPr="008A13FE" w:rsidRDefault="002B01F1" w:rsidP="002B01F1">
      <w:pPr>
        <w:pStyle w:val="HTML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8A13FE">
        <w:rPr>
          <w:rFonts w:ascii="Times New Roman" w:hAnsi="Times New Roman" w:cs="Times New Roman"/>
          <w:bCs/>
          <w:sz w:val="28"/>
          <w:szCs w:val="28"/>
          <w:lang w:val="en-US"/>
        </w:rPr>
        <w:t>National  Medical</w:t>
      </w:r>
      <w:proofErr w:type="gramEnd"/>
      <w:r w:rsidRPr="008A13F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Academy Postgraduate Education named P.L. </w:t>
      </w:r>
      <w:proofErr w:type="spellStart"/>
      <w:r w:rsidRPr="008A13FE">
        <w:rPr>
          <w:rFonts w:ascii="Times New Roman" w:hAnsi="Times New Roman" w:cs="Times New Roman"/>
          <w:bCs/>
          <w:sz w:val="28"/>
          <w:szCs w:val="28"/>
          <w:lang w:val="en-US"/>
        </w:rPr>
        <w:t>Schupik</w:t>
      </w:r>
      <w:proofErr w:type="spellEnd"/>
      <w:r w:rsidRPr="008A13F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</w:p>
    <w:p w:rsidR="002B01F1" w:rsidRPr="008A13FE" w:rsidRDefault="002B01F1" w:rsidP="002B01F1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  <w:r w:rsidRPr="00BC4DC1">
        <w:rPr>
          <w:rFonts w:ascii="Times New Roman" w:hAnsi="Times New Roman" w:cs="Times New Roman"/>
          <w:sz w:val="28"/>
          <w:szCs w:val="28"/>
          <w:lang w:val="en-US"/>
        </w:rPr>
        <w:t xml:space="preserve">3, Cosmonaut </w:t>
      </w:r>
      <w:proofErr w:type="spellStart"/>
      <w:r w:rsidRPr="00BC4DC1">
        <w:rPr>
          <w:rFonts w:ascii="Times New Roman" w:hAnsi="Times New Roman" w:cs="Times New Roman"/>
          <w:sz w:val="28"/>
          <w:szCs w:val="28"/>
          <w:lang w:val="en-US"/>
        </w:rPr>
        <w:t>Komarov</w:t>
      </w:r>
      <w:proofErr w:type="spellEnd"/>
      <w:r w:rsidRPr="00BC4DC1">
        <w:rPr>
          <w:rFonts w:ascii="Times New Roman" w:hAnsi="Times New Roman" w:cs="Times New Roman"/>
          <w:sz w:val="28"/>
          <w:szCs w:val="28"/>
          <w:lang w:val="en-US"/>
        </w:rPr>
        <w:t xml:space="preserve"> Ave., </w:t>
      </w:r>
      <w:r w:rsidRPr="008A13FE">
        <w:rPr>
          <w:rFonts w:ascii="Times New Roman" w:hAnsi="Times New Roman" w:cs="Times New Roman"/>
          <w:sz w:val="28"/>
          <w:szCs w:val="28"/>
          <w:lang w:val="en-US"/>
        </w:rPr>
        <w:t xml:space="preserve">03065, </w:t>
      </w:r>
      <w:r w:rsidRPr="00BC4DC1">
        <w:rPr>
          <w:rFonts w:ascii="Times New Roman" w:hAnsi="Times New Roman" w:cs="Times New Roman"/>
          <w:sz w:val="28"/>
          <w:szCs w:val="28"/>
          <w:lang w:val="en-US"/>
        </w:rPr>
        <w:t xml:space="preserve">Kyiv, </w:t>
      </w:r>
      <w:r w:rsidRPr="008A13FE">
        <w:rPr>
          <w:rFonts w:ascii="Times New Roman" w:hAnsi="Times New Roman" w:cs="Times New Roman"/>
          <w:sz w:val="28"/>
          <w:szCs w:val="28"/>
          <w:lang w:val="en-US"/>
        </w:rPr>
        <w:t xml:space="preserve">Ukraine, </w:t>
      </w:r>
    </w:p>
    <w:p w:rsidR="002B01F1" w:rsidRPr="008A13FE" w:rsidRDefault="002B01F1" w:rsidP="002B01F1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  <w:r w:rsidRPr="008A13FE">
        <w:rPr>
          <w:rFonts w:ascii="Times New Roman" w:hAnsi="Times New Roman" w:cs="Times New Roman"/>
          <w:sz w:val="28"/>
          <w:szCs w:val="28"/>
          <w:lang w:val="en-US"/>
        </w:rPr>
        <w:t>+38044 4970372</w:t>
      </w:r>
    </w:p>
    <w:p w:rsidR="002B01F1" w:rsidRPr="008A13FE" w:rsidRDefault="007D4AB5" w:rsidP="002B01F1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="002B01F1" w:rsidRPr="008A13F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surgery.nmapo@gmail.com</w:t>
        </w:r>
      </w:hyperlink>
    </w:p>
    <w:p w:rsidR="002B01F1" w:rsidRPr="008A13FE" w:rsidRDefault="002B01F1" w:rsidP="002B01F1">
      <w:pPr>
        <w:rPr>
          <w:color w:val="0000FF"/>
          <w:sz w:val="28"/>
          <w:szCs w:val="28"/>
          <w:u w:val="single"/>
          <w:lang w:val="en-US" w:eastAsia="ru-RU"/>
        </w:rPr>
      </w:pPr>
      <w:r w:rsidRPr="008A13FE">
        <w:rPr>
          <w:sz w:val="28"/>
          <w:szCs w:val="28"/>
          <w:lang w:val="en-US"/>
        </w:rPr>
        <w:t>ORCID</w:t>
      </w:r>
      <w:r w:rsidRPr="008A13FE">
        <w:rPr>
          <w:sz w:val="28"/>
          <w:szCs w:val="28"/>
        </w:rPr>
        <w:t xml:space="preserve">: </w:t>
      </w:r>
      <w:r w:rsidRPr="008A13FE">
        <w:rPr>
          <w:sz w:val="28"/>
          <w:szCs w:val="28"/>
          <w:lang w:val="en-US"/>
        </w:rPr>
        <w:t xml:space="preserve"> </w:t>
      </w:r>
      <w:hyperlink r:id="rId12" w:history="1">
        <w:r w:rsidRPr="008A13FE">
          <w:rPr>
            <w:rStyle w:val="a6"/>
            <w:sz w:val="28"/>
            <w:szCs w:val="28"/>
            <w:lang w:val="en-US" w:eastAsia="ru-RU"/>
          </w:rPr>
          <w:t>http://orcid.org/0000-0001-5582-</w:t>
        </w:r>
        <w:r w:rsidRPr="008A13FE">
          <w:rPr>
            <w:rStyle w:val="a6"/>
            <w:sz w:val="28"/>
            <w:szCs w:val="28"/>
            <w:lang w:eastAsia="ru-RU"/>
          </w:rPr>
          <w:t>2</w:t>
        </w:r>
        <w:r w:rsidRPr="008A13FE">
          <w:rPr>
            <w:rStyle w:val="a6"/>
            <w:sz w:val="28"/>
            <w:szCs w:val="28"/>
            <w:lang w:val="en-US" w:eastAsia="ru-RU"/>
          </w:rPr>
          <w:t>580</w:t>
        </w:r>
      </w:hyperlink>
    </w:p>
    <w:p w:rsidR="002B01F1" w:rsidRDefault="002B01F1" w:rsidP="002B01F1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</w:p>
    <w:p w:rsidR="002B01F1" w:rsidRPr="008A13FE" w:rsidRDefault="002B01F1" w:rsidP="002B01F1">
      <w:pPr>
        <w:autoSpaceDE w:val="0"/>
        <w:autoSpaceDN w:val="0"/>
        <w:adjustRightInd w:val="0"/>
        <w:ind w:right="53"/>
        <w:rPr>
          <w:color w:val="000000"/>
          <w:sz w:val="28"/>
          <w:szCs w:val="28"/>
          <w:lang w:val="en-US"/>
        </w:rPr>
      </w:pPr>
    </w:p>
    <w:p w:rsidR="002B01F1" w:rsidRPr="00EB4EB0" w:rsidRDefault="002B01F1" w:rsidP="002B01F1">
      <w:pPr>
        <w:spacing w:line="360" w:lineRule="auto"/>
        <w:ind w:firstLine="1276"/>
        <w:rPr>
          <w:sz w:val="28"/>
          <w:szCs w:val="28"/>
        </w:rPr>
      </w:pPr>
    </w:p>
    <w:p w:rsidR="001048E0" w:rsidRDefault="001048E0"/>
    <w:sectPr w:rsidR="001048E0" w:rsidSect="00104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no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F1C7C"/>
    <w:multiLevelType w:val="hybridMultilevel"/>
    <w:tmpl w:val="1194A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D47F1"/>
    <w:multiLevelType w:val="hybridMultilevel"/>
    <w:tmpl w:val="5CE09B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1F1"/>
    <w:rsid w:val="001048E0"/>
    <w:rsid w:val="002B01F1"/>
    <w:rsid w:val="004C116C"/>
    <w:rsid w:val="007D4AB5"/>
    <w:rsid w:val="008A11BB"/>
    <w:rsid w:val="00BC4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2B01F1"/>
    <w:pPr>
      <w:keepNext/>
      <w:spacing w:line="360" w:lineRule="auto"/>
      <w:ind w:left="709"/>
      <w:jc w:val="center"/>
      <w:outlineLvl w:val="0"/>
    </w:pPr>
    <w:rPr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1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2B01F1"/>
    <w:pPr>
      <w:ind w:firstLine="1440"/>
    </w:pPr>
    <w:rPr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B01F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2B01F1"/>
    <w:pPr>
      <w:ind w:left="720"/>
      <w:contextualSpacing/>
    </w:pPr>
  </w:style>
  <w:style w:type="character" w:customStyle="1" w:styleId="tlid-translation">
    <w:name w:val="tlid-translation"/>
    <w:basedOn w:val="a0"/>
    <w:rsid w:val="002B01F1"/>
  </w:style>
  <w:style w:type="character" w:styleId="a6">
    <w:name w:val="Hyperlink"/>
    <w:basedOn w:val="a0"/>
    <w:uiPriority w:val="99"/>
    <w:unhideWhenUsed/>
    <w:rsid w:val="002B01F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B0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01F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0000-0002-1560-850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rgery.nmapo@gmail.com" TargetMode="External"/><Relationship Id="rId12" Type="http://schemas.openxmlformats.org/officeDocument/2006/relationships/hyperlink" Target="http://orcid.org/0000-0001-5582-25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cid.org/0000-0002-8538-2583" TargetMode="External"/><Relationship Id="rId11" Type="http://schemas.openxmlformats.org/officeDocument/2006/relationships/hyperlink" Target="mailto:surgery.nmapo@gmail.com" TargetMode="External"/><Relationship Id="rId5" Type="http://schemas.openxmlformats.org/officeDocument/2006/relationships/hyperlink" Target="mailto:surgery.nmapo@gmail.com" TargetMode="External"/><Relationship Id="rId10" Type="http://schemas.openxmlformats.org/officeDocument/2006/relationships/hyperlink" Target="http://orcid.org/0000-0001-5582-75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rgery.nmapo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2342</Words>
  <Characters>13354</Characters>
  <Application>Microsoft Office Word</Application>
  <DocSecurity>0</DocSecurity>
  <Lines>111</Lines>
  <Paragraphs>31</Paragraphs>
  <ScaleCrop>false</ScaleCrop>
  <Company>Microsoft</Company>
  <LinksUpToDate>false</LinksUpToDate>
  <CharactersWithSpaces>15665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</dc:creator>
  <cp:keywords/>
  <dc:description/>
  <cp:lastModifiedBy>Dok</cp:lastModifiedBy>
  <cp:revision>2</cp:revision>
  <dcterms:created xsi:type="dcterms:W3CDTF">2019-09-30T11:07:00Z</dcterms:created>
  <dcterms:modified xsi:type="dcterms:W3CDTF">2020-02-19T08:36:00Z</dcterms:modified>
</cp:coreProperties>
</file>