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A2" w:rsidRPr="00507DA2" w:rsidRDefault="00583571" w:rsidP="00E57008">
      <w:pPr>
        <w:pStyle w:val="31"/>
        <w:spacing w:after="0"/>
        <w:contextualSpacing/>
        <w:jc w:val="center"/>
        <w:rPr>
          <w:b/>
          <w:sz w:val="24"/>
          <w:szCs w:val="24"/>
          <w:lang w:val="uk-UA"/>
        </w:rPr>
      </w:pPr>
      <w:r w:rsidRPr="00507DA2">
        <w:rPr>
          <w:b/>
          <w:sz w:val="24"/>
          <w:szCs w:val="24"/>
          <w:lang w:val="uk-UA"/>
        </w:rPr>
        <w:t>СУЧАСНИЙ ПОГЛЯД НА ДІАГНОСТИКУ ТА ЛІКУВАННЯ ГОСТРОЇ СУДИННОЇ НЕДОСТАТНОСТІ КИШКІВНИКА</w:t>
      </w:r>
    </w:p>
    <w:p w:rsidR="00507DA2" w:rsidRPr="00507DA2" w:rsidRDefault="00507DA2" w:rsidP="00E57008">
      <w:pPr>
        <w:pStyle w:val="31"/>
        <w:spacing w:after="0"/>
        <w:contextualSpacing/>
        <w:jc w:val="center"/>
        <w:rPr>
          <w:b/>
          <w:sz w:val="24"/>
          <w:szCs w:val="24"/>
          <w:lang w:val="uk-UA"/>
        </w:rPr>
      </w:pPr>
      <w:r w:rsidRPr="00507DA2">
        <w:rPr>
          <w:b/>
          <w:sz w:val="24"/>
          <w:szCs w:val="24"/>
          <w:lang w:val="uk-UA"/>
        </w:rPr>
        <w:t>Максименко М.В., Тюлюкін І.О., Фірсова А.В.</w:t>
      </w:r>
    </w:p>
    <w:p w:rsidR="00507DA2" w:rsidRPr="00507DA2" w:rsidRDefault="00507DA2" w:rsidP="00E57008">
      <w:pPr>
        <w:pStyle w:val="31"/>
        <w:spacing w:after="0"/>
        <w:ind w:firstLine="709"/>
        <w:contextualSpacing/>
        <w:jc w:val="center"/>
        <w:rPr>
          <w:sz w:val="24"/>
          <w:szCs w:val="24"/>
          <w:lang w:val="uk-UA"/>
        </w:rPr>
      </w:pPr>
      <w:r w:rsidRPr="00507DA2">
        <w:rPr>
          <w:sz w:val="24"/>
          <w:szCs w:val="24"/>
          <w:lang w:val="uk-UA"/>
        </w:rPr>
        <w:t>Національна медична академія післядипломної освіти імені П.Л. Шупика, м. Київ, Україна Київска міська клінічна лікарня швидкої медичної допомоги, м. Київ, Україна</w:t>
      </w:r>
    </w:p>
    <w:p w:rsidR="007A1DAF" w:rsidRDefault="007A1DAF" w:rsidP="008B4364">
      <w:pPr>
        <w:pStyle w:val="310"/>
        <w:widowControl/>
        <w:ind w:firstLine="709"/>
        <w:contextualSpacing/>
        <w:jc w:val="both"/>
        <w:rPr>
          <w:b/>
          <w:sz w:val="24"/>
          <w:szCs w:val="24"/>
          <w:lang w:val="uk-UA"/>
        </w:rPr>
      </w:pPr>
    </w:p>
    <w:p w:rsidR="00507DA2" w:rsidRPr="00507DA2" w:rsidRDefault="00583571" w:rsidP="008B4364">
      <w:pPr>
        <w:pStyle w:val="310"/>
        <w:widowControl/>
        <w:ind w:firstLine="709"/>
        <w:contextualSpacing/>
        <w:jc w:val="both"/>
        <w:rPr>
          <w:sz w:val="24"/>
          <w:szCs w:val="24"/>
          <w:lang w:val="uk-UA"/>
        </w:rPr>
      </w:pPr>
      <w:r>
        <w:rPr>
          <w:b/>
          <w:sz w:val="24"/>
          <w:szCs w:val="24"/>
          <w:lang w:val="uk-UA"/>
        </w:rPr>
        <w:t>Актуальність</w:t>
      </w:r>
      <w:r w:rsidR="008B4364">
        <w:rPr>
          <w:b/>
          <w:sz w:val="24"/>
          <w:szCs w:val="24"/>
          <w:lang w:val="uk-UA"/>
        </w:rPr>
        <w:t xml:space="preserve">. </w:t>
      </w:r>
      <w:r w:rsidR="00507DA2" w:rsidRPr="00507DA2">
        <w:rPr>
          <w:sz w:val="24"/>
          <w:szCs w:val="24"/>
          <w:lang w:val="uk-UA"/>
        </w:rPr>
        <w:t>Перебіг гострої судинної недостатності кишківника</w:t>
      </w:r>
      <w:r w:rsidR="00E57008">
        <w:rPr>
          <w:sz w:val="24"/>
          <w:szCs w:val="24"/>
          <w:lang w:val="uk-UA"/>
        </w:rPr>
        <w:t xml:space="preserve"> (далі – ГСНК) </w:t>
      </w:r>
      <w:r w:rsidR="00507DA2" w:rsidRPr="00507DA2">
        <w:rPr>
          <w:sz w:val="24"/>
          <w:szCs w:val="24"/>
          <w:lang w:val="uk-UA"/>
        </w:rPr>
        <w:t xml:space="preserve">і надалі залишається одним із складних для діагностики захворюванням, а обширність та незворотність уражень кишківника нерідко спричинює високу летальність. </w:t>
      </w:r>
    </w:p>
    <w:p w:rsidR="00507DA2" w:rsidRDefault="00507DA2" w:rsidP="00E57008">
      <w:pPr>
        <w:pStyle w:val="31"/>
        <w:spacing w:after="0"/>
        <w:ind w:firstLine="709"/>
        <w:contextualSpacing/>
        <w:jc w:val="both"/>
        <w:rPr>
          <w:sz w:val="24"/>
          <w:szCs w:val="24"/>
          <w:lang w:val="uk-UA"/>
        </w:rPr>
      </w:pPr>
      <w:r w:rsidRPr="00507DA2">
        <w:rPr>
          <w:sz w:val="24"/>
          <w:szCs w:val="24"/>
          <w:lang w:val="uk-UA"/>
        </w:rPr>
        <w:t>Розвиток нових технологій та вдосконалення існуючих методик, дозволяє в міру малої інвазивності розширити діагностичний арсенал і стати підстав</w:t>
      </w:r>
      <w:r w:rsidR="00E57008">
        <w:rPr>
          <w:sz w:val="24"/>
          <w:szCs w:val="24"/>
          <w:lang w:val="uk-UA"/>
        </w:rPr>
        <w:t>ою до їх ширшого застосування.</w:t>
      </w:r>
    </w:p>
    <w:p w:rsidR="008B4364" w:rsidRDefault="008B4364" w:rsidP="008B4364">
      <w:pPr>
        <w:pStyle w:val="31"/>
        <w:spacing w:after="0"/>
        <w:ind w:firstLine="709"/>
        <w:contextualSpacing/>
        <w:jc w:val="both"/>
        <w:rPr>
          <w:b/>
          <w:sz w:val="24"/>
          <w:szCs w:val="24"/>
          <w:lang w:val="uk-UA"/>
        </w:rPr>
      </w:pPr>
      <w:r w:rsidRPr="008B4364">
        <w:rPr>
          <w:b/>
          <w:sz w:val="24"/>
          <w:szCs w:val="24"/>
          <w:lang w:val="uk-UA"/>
        </w:rPr>
        <w:t>Мета</w:t>
      </w:r>
      <w:r>
        <w:rPr>
          <w:b/>
          <w:sz w:val="24"/>
          <w:szCs w:val="24"/>
          <w:lang w:val="uk-UA"/>
        </w:rPr>
        <w:t>.</w:t>
      </w:r>
      <w:r w:rsidR="00D456C8">
        <w:rPr>
          <w:b/>
          <w:sz w:val="24"/>
          <w:szCs w:val="24"/>
          <w:lang w:val="uk-UA"/>
        </w:rPr>
        <w:t xml:space="preserve"> </w:t>
      </w:r>
      <w:r w:rsidR="00654C92" w:rsidRPr="00654C92">
        <w:rPr>
          <w:sz w:val="24"/>
          <w:szCs w:val="24"/>
          <w:lang w:val="uk-UA"/>
        </w:rPr>
        <w:t>П</w:t>
      </w:r>
      <w:r w:rsidR="00654C92">
        <w:rPr>
          <w:sz w:val="24"/>
          <w:szCs w:val="24"/>
          <w:lang w:val="uk-UA"/>
        </w:rPr>
        <w:t>окращити результати</w:t>
      </w:r>
      <w:r w:rsidR="00654C92" w:rsidRPr="00654C92">
        <w:rPr>
          <w:sz w:val="24"/>
          <w:szCs w:val="24"/>
          <w:lang w:val="uk-UA"/>
        </w:rPr>
        <w:t xml:space="preserve"> </w:t>
      </w:r>
      <w:r w:rsidR="00654C92">
        <w:rPr>
          <w:sz w:val="24"/>
          <w:szCs w:val="24"/>
          <w:lang w:val="uk-UA"/>
        </w:rPr>
        <w:t>діагностики та лікування ГСНК</w:t>
      </w:r>
      <w:r w:rsidR="009A320E">
        <w:rPr>
          <w:sz w:val="24"/>
          <w:szCs w:val="24"/>
          <w:lang w:val="uk-UA"/>
        </w:rPr>
        <w:t xml:space="preserve"> ш</w:t>
      </w:r>
      <w:r w:rsidR="00654C92" w:rsidRPr="00654C92">
        <w:rPr>
          <w:sz w:val="24"/>
          <w:szCs w:val="24"/>
          <w:lang w:val="uk-UA"/>
        </w:rPr>
        <w:t>ляхом поглибленого вивчення особливостей перебігу</w:t>
      </w:r>
      <w:r w:rsidR="009A320E">
        <w:rPr>
          <w:sz w:val="24"/>
          <w:szCs w:val="24"/>
          <w:lang w:val="uk-UA"/>
        </w:rPr>
        <w:t xml:space="preserve"> даного захворювання</w:t>
      </w:r>
      <w:r w:rsidR="0085480C">
        <w:rPr>
          <w:sz w:val="24"/>
          <w:szCs w:val="24"/>
          <w:lang w:val="uk-UA"/>
        </w:rPr>
        <w:t xml:space="preserve">, </w:t>
      </w:r>
      <w:r w:rsidR="00654C92" w:rsidRPr="00654C92">
        <w:rPr>
          <w:sz w:val="24"/>
          <w:szCs w:val="24"/>
          <w:lang w:val="uk-UA"/>
        </w:rPr>
        <w:t>вдосконалення діагностики та розробки нових тактичних підходів.</w:t>
      </w:r>
    </w:p>
    <w:p w:rsidR="008B4364" w:rsidRDefault="008B4364" w:rsidP="00E57008">
      <w:pPr>
        <w:pStyle w:val="31"/>
        <w:spacing w:after="0"/>
        <w:ind w:firstLine="709"/>
        <w:contextualSpacing/>
        <w:jc w:val="both"/>
        <w:rPr>
          <w:sz w:val="24"/>
          <w:szCs w:val="24"/>
          <w:lang w:val="uk-UA"/>
        </w:rPr>
      </w:pPr>
      <w:r>
        <w:rPr>
          <w:b/>
          <w:sz w:val="24"/>
          <w:szCs w:val="24"/>
          <w:lang w:val="uk-UA"/>
        </w:rPr>
        <w:t>Матеріали</w:t>
      </w:r>
      <w:r w:rsidR="00507DA2" w:rsidRPr="00507DA2">
        <w:rPr>
          <w:b/>
          <w:sz w:val="24"/>
          <w:szCs w:val="24"/>
          <w:lang w:val="uk-UA"/>
        </w:rPr>
        <w:t xml:space="preserve"> і методи дослідження</w:t>
      </w:r>
      <w:r>
        <w:rPr>
          <w:b/>
          <w:sz w:val="24"/>
          <w:szCs w:val="24"/>
          <w:lang w:val="uk-UA"/>
        </w:rPr>
        <w:t xml:space="preserve">. </w:t>
      </w:r>
      <w:r w:rsidR="00507DA2" w:rsidRPr="00507DA2">
        <w:rPr>
          <w:sz w:val="24"/>
          <w:szCs w:val="24"/>
          <w:lang w:val="uk-UA"/>
        </w:rPr>
        <w:t xml:space="preserve">Проведено клініко-сонографічне обстеження в динаміці 51 хворого з </w:t>
      </w:r>
      <w:r w:rsidR="00E57008">
        <w:rPr>
          <w:sz w:val="24"/>
          <w:szCs w:val="24"/>
          <w:lang w:val="uk-UA"/>
        </w:rPr>
        <w:t>ГСНК на базі</w:t>
      </w:r>
      <w:r w:rsidR="00507DA2" w:rsidRPr="00507DA2">
        <w:rPr>
          <w:sz w:val="24"/>
          <w:szCs w:val="24"/>
          <w:lang w:val="uk-UA"/>
        </w:rPr>
        <w:t xml:space="preserve"> КМКЛШМД. </w:t>
      </w:r>
    </w:p>
    <w:p w:rsidR="00507DA2" w:rsidRPr="00507DA2" w:rsidRDefault="00E57008" w:rsidP="00E57008">
      <w:pPr>
        <w:pStyle w:val="31"/>
        <w:spacing w:after="0"/>
        <w:ind w:firstLine="709"/>
        <w:contextualSpacing/>
        <w:jc w:val="both"/>
        <w:rPr>
          <w:sz w:val="24"/>
          <w:szCs w:val="24"/>
          <w:lang w:val="uk-UA"/>
        </w:rPr>
      </w:pPr>
      <w:r>
        <w:rPr>
          <w:sz w:val="24"/>
          <w:szCs w:val="24"/>
          <w:lang w:val="uk-UA"/>
        </w:rPr>
        <w:t>В</w:t>
      </w:r>
      <w:r w:rsidR="00507DA2" w:rsidRPr="00507DA2">
        <w:rPr>
          <w:sz w:val="24"/>
          <w:szCs w:val="24"/>
          <w:lang w:val="uk-UA"/>
        </w:rPr>
        <w:t>сім хворим проводилось тріплексне сканування для кількісної оцінки кровотоку кишківника і сонографічний моніторинг на всіх етапах діагностики та лікування з метою динамічного спостереження</w:t>
      </w:r>
      <w:r>
        <w:rPr>
          <w:sz w:val="24"/>
          <w:szCs w:val="24"/>
          <w:lang w:val="uk-UA"/>
        </w:rPr>
        <w:t xml:space="preserve">; </w:t>
      </w:r>
      <w:r w:rsidR="006A1ABD">
        <w:rPr>
          <w:sz w:val="24"/>
          <w:szCs w:val="24"/>
          <w:lang w:val="uk-UA"/>
        </w:rPr>
        <w:t xml:space="preserve">були враховані </w:t>
      </w:r>
      <w:r w:rsidR="00507DA2" w:rsidRPr="00507DA2">
        <w:rPr>
          <w:sz w:val="24"/>
          <w:szCs w:val="24"/>
          <w:lang w:val="uk-UA"/>
        </w:rPr>
        <w:t xml:space="preserve"> хворих з гострою судинною недостатністю кишківника.</w:t>
      </w:r>
      <w:r w:rsidR="008B4364">
        <w:rPr>
          <w:sz w:val="24"/>
          <w:szCs w:val="24"/>
          <w:lang w:val="uk-UA"/>
        </w:rPr>
        <w:t xml:space="preserve"> Сонографічна діагностика</w:t>
      </w:r>
      <w:r w:rsidR="00507DA2" w:rsidRPr="00507DA2">
        <w:rPr>
          <w:sz w:val="24"/>
          <w:szCs w:val="24"/>
          <w:lang w:val="uk-UA"/>
        </w:rPr>
        <w:t xml:space="preserve"> грунтувалась як на ступені ураження магістральних судин, так і на опосередкованих ознаках патологічного стану кишківника.</w:t>
      </w:r>
    </w:p>
    <w:p w:rsidR="00D456C8" w:rsidRPr="007A1DAF" w:rsidRDefault="007A1DAF" w:rsidP="007A1DAF">
      <w:pPr>
        <w:pStyle w:val="310"/>
        <w:widowControl/>
        <w:ind w:firstLine="709"/>
        <w:contextualSpacing/>
        <w:jc w:val="both"/>
        <w:rPr>
          <w:b/>
          <w:sz w:val="24"/>
          <w:szCs w:val="24"/>
          <w:lang w:val="uk-UA"/>
        </w:rPr>
      </w:pPr>
      <w:r>
        <w:rPr>
          <w:b/>
          <w:sz w:val="24"/>
          <w:szCs w:val="24"/>
          <w:lang w:val="uk-UA"/>
        </w:rPr>
        <w:t xml:space="preserve">Результати. </w:t>
      </w:r>
      <w:r w:rsidR="00507DA2" w:rsidRPr="00507DA2">
        <w:rPr>
          <w:sz w:val="24"/>
          <w:szCs w:val="24"/>
          <w:lang w:val="uk-UA"/>
        </w:rPr>
        <w:t xml:space="preserve">Отримані результати якісної діагностики </w:t>
      </w:r>
      <w:r w:rsidR="00D456C8">
        <w:rPr>
          <w:sz w:val="24"/>
          <w:szCs w:val="24"/>
          <w:lang w:val="uk-UA"/>
        </w:rPr>
        <w:t>ГСНК</w:t>
      </w:r>
      <w:r w:rsidR="00507DA2" w:rsidRPr="00507DA2">
        <w:rPr>
          <w:sz w:val="24"/>
          <w:szCs w:val="24"/>
          <w:lang w:val="uk-UA"/>
        </w:rPr>
        <w:t xml:space="preserve"> свідчать, що проведення стандартної методики ультрасонографічної діагностики (УЗД) дозволяє виявити лише грубі порушення регіонарної гемодинаміки на рівні магістральних судин. </w:t>
      </w:r>
    </w:p>
    <w:p w:rsidR="00507DA2" w:rsidRPr="008B4364" w:rsidRDefault="007A1DAF" w:rsidP="008B4364">
      <w:pPr>
        <w:pStyle w:val="31"/>
        <w:spacing w:after="0"/>
        <w:ind w:firstLine="709"/>
        <w:contextualSpacing/>
        <w:jc w:val="both"/>
        <w:rPr>
          <w:sz w:val="24"/>
          <w:szCs w:val="24"/>
          <w:lang w:val="uk-UA"/>
        </w:rPr>
      </w:pPr>
      <w:r>
        <w:rPr>
          <w:sz w:val="24"/>
          <w:szCs w:val="24"/>
          <w:lang w:val="uk-UA"/>
        </w:rPr>
        <w:t>Н</w:t>
      </w:r>
      <w:r w:rsidR="00507DA2" w:rsidRPr="00507DA2">
        <w:rPr>
          <w:sz w:val="24"/>
          <w:szCs w:val="24"/>
          <w:lang w:val="uk-UA"/>
        </w:rPr>
        <w:t xml:space="preserve">а </w:t>
      </w:r>
      <w:proofErr w:type="spellStart"/>
      <w:r w:rsidR="00507DA2" w:rsidRPr="00507DA2">
        <w:rPr>
          <w:sz w:val="24"/>
          <w:szCs w:val="24"/>
          <w:lang w:val="uk-UA"/>
        </w:rPr>
        <w:t>вираженість</w:t>
      </w:r>
      <w:proofErr w:type="spellEnd"/>
      <w:r w:rsidR="00507DA2" w:rsidRPr="00507DA2">
        <w:rPr>
          <w:sz w:val="24"/>
          <w:szCs w:val="24"/>
          <w:lang w:val="uk-UA"/>
        </w:rPr>
        <w:t xml:space="preserve"> деструктивного процесу у черевній порожнині вказували опосередковані сонографічні ознаки такі як: значна кількість перитонеального вмісту у черевній порожнині; відсутність перистальтики; відсутність ознак ізольованості ушкоджень петель тонкої кишки; наявність генералізованої ентероділя</w:t>
      </w:r>
      <w:r w:rsidR="00D456C8">
        <w:rPr>
          <w:sz w:val="24"/>
          <w:szCs w:val="24"/>
          <w:lang w:val="uk-UA"/>
        </w:rPr>
        <w:t xml:space="preserve">тації з потовщенням та набряком </w:t>
      </w:r>
      <w:r>
        <w:rPr>
          <w:sz w:val="24"/>
          <w:szCs w:val="24"/>
          <w:lang w:val="uk-UA"/>
        </w:rPr>
        <w:t xml:space="preserve">стінки </w:t>
      </w:r>
      <w:proofErr w:type="spellStart"/>
      <w:r>
        <w:rPr>
          <w:sz w:val="24"/>
          <w:szCs w:val="24"/>
          <w:lang w:val="uk-UA"/>
        </w:rPr>
        <w:t>кишківника</w:t>
      </w:r>
      <w:proofErr w:type="spellEnd"/>
      <w:r>
        <w:rPr>
          <w:sz w:val="24"/>
          <w:szCs w:val="24"/>
          <w:lang w:val="uk-UA"/>
        </w:rPr>
        <w:t>.</w:t>
      </w:r>
    </w:p>
    <w:p w:rsidR="00507DA2" w:rsidRPr="00507DA2" w:rsidRDefault="00507DA2" w:rsidP="00E57008">
      <w:pPr>
        <w:ind w:firstLine="709"/>
        <w:contextualSpacing/>
        <w:jc w:val="both"/>
        <w:rPr>
          <w:lang w:val="uk-UA"/>
        </w:rPr>
      </w:pPr>
      <w:r w:rsidRPr="00507DA2">
        <w:rPr>
          <w:lang w:val="uk-UA"/>
        </w:rPr>
        <w:t xml:space="preserve">Слід відмітити, що у пацієнтів при виникненні, або при скритому перебігу оклюзійного ушкодження судин тонкої кишки, необхідно було проводити динамічне діагностичне обстеження, так як за первинними ознаками при госпіталізації чітко верифікувати патологію не завжди вдалося. Застосування динамічного триплексного сканування на фоні проведення інфузійної терапії дозволило виявити негативні тенденції у регіонарній гемодинаміці кишківника, що проявлялось на тлі збереженої максимальної систолічної та мінімальної діастолічної швидкості в магістральних судинах. </w:t>
      </w:r>
    </w:p>
    <w:p w:rsidR="00507DA2" w:rsidRPr="00507DA2" w:rsidRDefault="00507DA2" w:rsidP="00E57008">
      <w:pPr>
        <w:pStyle w:val="31"/>
        <w:spacing w:after="0"/>
        <w:ind w:firstLine="709"/>
        <w:contextualSpacing/>
        <w:jc w:val="both"/>
        <w:rPr>
          <w:sz w:val="24"/>
          <w:szCs w:val="24"/>
        </w:rPr>
      </w:pPr>
      <w:r w:rsidRPr="00507DA2">
        <w:rPr>
          <w:sz w:val="24"/>
          <w:szCs w:val="24"/>
          <w:lang w:val="uk-UA"/>
        </w:rPr>
        <w:t>Одержані результати оцінки гемодинаміки за даними спектральної доплерографії виявили принципові об’єктивні ознаки і розбіжності стану кишківника в залежності від рівня ушкодження судинного русла. Як наслідок цього кількісна оцінка кровотоку кишківника дозволила чітко верифікувати тотальне ураження, тоді як при перебігу сегментарного патологічного процесу, в результаті динамічного сонографічного моніторингу сприяла підвищенню ефективності інструментального дослі</w:t>
      </w:r>
      <w:r w:rsidR="007A1DAF">
        <w:rPr>
          <w:sz w:val="24"/>
          <w:szCs w:val="24"/>
          <w:lang w:val="uk-UA"/>
        </w:rPr>
        <w:t>дження.</w:t>
      </w:r>
    </w:p>
    <w:p w:rsidR="0034672D" w:rsidRPr="00E57008" w:rsidRDefault="00507DA2" w:rsidP="00CC03D7">
      <w:pPr>
        <w:pStyle w:val="310"/>
        <w:widowControl/>
        <w:ind w:firstLine="709"/>
        <w:contextualSpacing/>
        <w:jc w:val="both"/>
        <w:rPr>
          <w:lang w:val="uk-UA"/>
        </w:rPr>
      </w:pPr>
      <w:r w:rsidRPr="00507DA2">
        <w:rPr>
          <w:b/>
          <w:sz w:val="24"/>
          <w:szCs w:val="24"/>
          <w:lang w:val="uk-UA"/>
        </w:rPr>
        <w:t>Висновки</w:t>
      </w:r>
      <w:r w:rsidR="00CC03D7">
        <w:rPr>
          <w:b/>
          <w:sz w:val="24"/>
          <w:szCs w:val="24"/>
          <w:lang w:val="uk-UA"/>
        </w:rPr>
        <w:t xml:space="preserve">. </w:t>
      </w:r>
      <w:bookmarkStart w:id="0" w:name="_GoBack"/>
      <w:bookmarkEnd w:id="0"/>
      <w:r w:rsidRPr="00507DA2">
        <w:rPr>
          <w:sz w:val="24"/>
          <w:szCs w:val="24"/>
          <w:lang w:val="uk-UA"/>
        </w:rPr>
        <w:t xml:space="preserve">Аналіз результатів </w:t>
      </w:r>
      <w:proofErr w:type="spellStart"/>
      <w:r w:rsidRPr="00507DA2">
        <w:rPr>
          <w:sz w:val="24"/>
          <w:szCs w:val="24"/>
          <w:lang w:val="uk-UA"/>
        </w:rPr>
        <w:t>сонографічного</w:t>
      </w:r>
      <w:proofErr w:type="spellEnd"/>
      <w:r w:rsidRPr="00507DA2">
        <w:rPr>
          <w:sz w:val="24"/>
          <w:szCs w:val="24"/>
          <w:lang w:val="uk-UA"/>
        </w:rPr>
        <w:t xml:space="preserve"> моніторингу довів необхідність проведення етапних досліджень та розширив інформаційні можливості неінвазивної інструментальної діагностики при розвиткові в умовах клінічних установ гострої оклюзійної судинної недостатності кишківника, що сприяло покращенню тактики хірургічного лікування пацієнтів та прискорювало виконання необхідного оперативного втручання.</w:t>
      </w:r>
    </w:p>
    <w:sectPr w:rsidR="0034672D" w:rsidRPr="00E570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7E34"/>
    <w:multiLevelType w:val="hybridMultilevel"/>
    <w:tmpl w:val="D4E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F3"/>
    <w:rsid w:val="00001214"/>
    <w:rsid w:val="000024BF"/>
    <w:rsid w:val="000025EC"/>
    <w:rsid w:val="000063C8"/>
    <w:rsid w:val="000074EE"/>
    <w:rsid w:val="000110CB"/>
    <w:rsid w:val="000123C2"/>
    <w:rsid w:val="00013482"/>
    <w:rsid w:val="00014D6D"/>
    <w:rsid w:val="00016F20"/>
    <w:rsid w:val="00016FA4"/>
    <w:rsid w:val="000231F3"/>
    <w:rsid w:val="000236BE"/>
    <w:rsid w:val="00024DD4"/>
    <w:rsid w:val="00025653"/>
    <w:rsid w:val="00033176"/>
    <w:rsid w:val="00033965"/>
    <w:rsid w:val="00034B39"/>
    <w:rsid w:val="000352BB"/>
    <w:rsid w:val="00035F89"/>
    <w:rsid w:val="00037333"/>
    <w:rsid w:val="0003774D"/>
    <w:rsid w:val="000377BE"/>
    <w:rsid w:val="00043280"/>
    <w:rsid w:val="00043DE0"/>
    <w:rsid w:val="00045B94"/>
    <w:rsid w:val="00047C47"/>
    <w:rsid w:val="00052FBD"/>
    <w:rsid w:val="00053B21"/>
    <w:rsid w:val="00054534"/>
    <w:rsid w:val="000559A3"/>
    <w:rsid w:val="00061267"/>
    <w:rsid w:val="000657ED"/>
    <w:rsid w:val="00070179"/>
    <w:rsid w:val="000717D0"/>
    <w:rsid w:val="00072A15"/>
    <w:rsid w:val="00073EAE"/>
    <w:rsid w:val="00075A51"/>
    <w:rsid w:val="0008190F"/>
    <w:rsid w:val="00083A08"/>
    <w:rsid w:val="000859EC"/>
    <w:rsid w:val="00086D08"/>
    <w:rsid w:val="000871A8"/>
    <w:rsid w:val="00090919"/>
    <w:rsid w:val="000943D8"/>
    <w:rsid w:val="0009441E"/>
    <w:rsid w:val="0009524B"/>
    <w:rsid w:val="0009575C"/>
    <w:rsid w:val="00097A64"/>
    <w:rsid w:val="000A08A1"/>
    <w:rsid w:val="000A3B9E"/>
    <w:rsid w:val="000A495E"/>
    <w:rsid w:val="000A4E7E"/>
    <w:rsid w:val="000B587A"/>
    <w:rsid w:val="000B7FF3"/>
    <w:rsid w:val="000C16FD"/>
    <w:rsid w:val="000C2E47"/>
    <w:rsid w:val="000D31A7"/>
    <w:rsid w:val="000D6953"/>
    <w:rsid w:val="000E2887"/>
    <w:rsid w:val="000F1954"/>
    <w:rsid w:val="000F20C5"/>
    <w:rsid w:val="000F463E"/>
    <w:rsid w:val="000F6952"/>
    <w:rsid w:val="000F777E"/>
    <w:rsid w:val="0010180A"/>
    <w:rsid w:val="00111295"/>
    <w:rsid w:val="00111955"/>
    <w:rsid w:val="001119BE"/>
    <w:rsid w:val="00113DB5"/>
    <w:rsid w:val="001156C6"/>
    <w:rsid w:val="00116511"/>
    <w:rsid w:val="001216BF"/>
    <w:rsid w:val="001372D6"/>
    <w:rsid w:val="0014123B"/>
    <w:rsid w:val="001439E5"/>
    <w:rsid w:val="0014582D"/>
    <w:rsid w:val="00151B37"/>
    <w:rsid w:val="001535D4"/>
    <w:rsid w:val="001535D5"/>
    <w:rsid w:val="00154B69"/>
    <w:rsid w:val="00154C86"/>
    <w:rsid w:val="00155CF8"/>
    <w:rsid w:val="00156E17"/>
    <w:rsid w:val="0016150F"/>
    <w:rsid w:val="001624B0"/>
    <w:rsid w:val="0016789F"/>
    <w:rsid w:val="00183965"/>
    <w:rsid w:val="0018596D"/>
    <w:rsid w:val="001917DD"/>
    <w:rsid w:val="00192EB1"/>
    <w:rsid w:val="0019406D"/>
    <w:rsid w:val="00195499"/>
    <w:rsid w:val="001A0066"/>
    <w:rsid w:val="001A0F9A"/>
    <w:rsid w:val="001A2FE6"/>
    <w:rsid w:val="001A3B41"/>
    <w:rsid w:val="001A4715"/>
    <w:rsid w:val="001A5902"/>
    <w:rsid w:val="001B1095"/>
    <w:rsid w:val="001B1F73"/>
    <w:rsid w:val="001B2273"/>
    <w:rsid w:val="001B41DA"/>
    <w:rsid w:val="001B60C3"/>
    <w:rsid w:val="001B6BA9"/>
    <w:rsid w:val="001B7330"/>
    <w:rsid w:val="001C2496"/>
    <w:rsid w:val="001C5C11"/>
    <w:rsid w:val="001C7301"/>
    <w:rsid w:val="001C7AAD"/>
    <w:rsid w:val="001C7DFD"/>
    <w:rsid w:val="001D02F6"/>
    <w:rsid w:val="001D0E88"/>
    <w:rsid w:val="001D5810"/>
    <w:rsid w:val="001E098F"/>
    <w:rsid w:val="001E2F0F"/>
    <w:rsid w:val="001E4AD9"/>
    <w:rsid w:val="001E4B3E"/>
    <w:rsid w:val="001E5659"/>
    <w:rsid w:val="001F0EF7"/>
    <w:rsid w:val="001F4FFF"/>
    <w:rsid w:val="001F736D"/>
    <w:rsid w:val="001F73CC"/>
    <w:rsid w:val="001F7F79"/>
    <w:rsid w:val="00201836"/>
    <w:rsid w:val="0020382A"/>
    <w:rsid w:val="0021204C"/>
    <w:rsid w:val="0021670F"/>
    <w:rsid w:val="0021746F"/>
    <w:rsid w:val="00221F59"/>
    <w:rsid w:val="00222498"/>
    <w:rsid w:val="002245A9"/>
    <w:rsid w:val="00225ED9"/>
    <w:rsid w:val="002261D9"/>
    <w:rsid w:val="00230C37"/>
    <w:rsid w:val="00232544"/>
    <w:rsid w:val="00232B20"/>
    <w:rsid w:val="0023410F"/>
    <w:rsid w:val="00241BA3"/>
    <w:rsid w:val="00242F50"/>
    <w:rsid w:val="00243EBD"/>
    <w:rsid w:val="002442B7"/>
    <w:rsid w:val="00250106"/>
    <w:rsid w:val="002504D3"/>
    <w:rsid w:val="002507A1"/>
    <w:rsid w:val="00251213"/>
    <w:rsid w:val="00253087"/>
    <w:rsid w:val="00254338"/>
    <w:rsid w:val="0026058C"/>
    <w:rsid w:val="00261F79"/>
    <w:rsid w:val="002632B8"/>
    <w:rsid w:val="002654F0"/>
    <w:rsid w:val="00265A33"/>
    <w:rsid w:val="00267891"/>
    <w:rsid w:val="002702AF"/>
    <w:rsid w:val="002712E8"/>
    <w:rsid w:val="00273246"/>
    <w:rsid w:val="00275332"/>
    <w:rsid w:val="00282477"/>
    <w:rsid w:val="00285727"/>
    <w:rsid w:val="00286C36"/>
    <w:rsid w:val="00290F04"/>
    <w:rsid w:val="00295DCB"/>
    <w:rsid w:val="002977BF"/>
    <w:rsid w:val="002A4008"/>
    <w:rsid w:val="002B133F"/>
    <w:rsid w:val="002B154F"/>
    <w:rsid w:val="002B1E39"/>
    <w:rsid w:val="002B21D1"/>
    <w:rsid w:val="002B37F9"/>
    <w:rsid w:val="002C4DB3"/>
    <w:rsid w:val="002C5E2C"/>
    <w:rsid w:val="002D03CF"/>
    <w:rsid w:val="002D2EEF"/>
    <w:rsid w:val="002D3AA0"/>
    <w:rsid w:val="002D3FE6"/>
    <w:rsid w:val="002D5B76"/>
    <w:rsid w:val="002E1AD3"/>
    <w:rsid w:val="002E3E09"/>
    <w:rsid w:val="002E4449"/>
    <w:rsid w:val="002E7245"/>
    <w:rsid w:val="002E743D"/>
    <w:rsid w:val="002F0068"/>
    <w:rsid w:val="002F02A2"/>
    <w:rsid w:val="002F09DA"/>
    <w:rsid w:val="002F2296"/>
    <w:rsid w:val="002F262B"/>
    <w:rsid w:val="002F2D11"/>
    <w:rsid w:val="002F2DC2"/>
    <w:rsid w:val="002F3DBD"/>
    <w:rsid w:val="002F4DC1"/>
    <w:rsid w:val="002F6E50"/>
    <w:rsid w:val="00302C3B"/>
    <w:rsid w:val="00302D8B"/>
    <w:rsid w:val="00302FC9"/>
    <w:rsid w:val="0030477A"/>
    <w:rsid w:val="00305FA4"/>
    <w:rsid w:val="003105CB"/>
    <w:rsid w:val="00312388"/>
    <w:rsid w:val="003134E3"/>
    <w:rsid w:val="00314AEE"/>
    <w:rsid w:val="003166E8"/>
    <w:rsid w:val="00317AB9"/>
    <w:rsid w:val="0032529D"/>
    <w:rsid w:val="00327614"/>
    <w:rsid w:val="00334A86"/>
    <w:rsid w:val="00336BF8"/>
    <w:rsid w:val="00337187"/>
    <w:rsid w:val="003374F1"/>
    <w:rsid w:val="0034672D"/>
    <w:rsid w:val="00352082"/>
    <w:rsid w:val="0035310C"/>
    <w:rsid w:val="0035485B"/>
    <w:rsid w:val="003576E1"/>
    <w:rsid w:val="0035770E"/>
    <w:rsid w:val="0037179A"/>
    <w:rsid w:val="00374D9A"/>
    <w:rsid w:val="00376031"/>
    <w:rsid w:val="0037627D"/>
    <w:rsid w:val="00380D58"/>
    <w:rsid w:val="00381FB3"/>
    <w:rsid w:val="00383B9A"/>
    <w:rsid w:val="003859BF"/>
    <w:rsid w:val="00387A88"/>
    <w:rsid w:val="003949E1"/>
    <w:rsid w:val="0039636B"/>
    <w:rsid w:val="00397087"/>
    <w:rsid w:val="003A4C4B"/>
    <w:rsid w:val="003A5468"/>
    <w:rsid w:val="003A582B"/>
    <w:rsid w:val="003B1174"/>
    <w:rsid w:val="003B1675"/>
    <w:rsid w:val="003B28E6"/>
    <w:rsid w:val="003D098A"/>
    <w:rsid w:val="003D13DB"/>
    <w:rsid w:val="003D22B9"/>
    <w:rsid w:val="003D3DE4"/>
    <w:rsid w:val="003D67EB"/>
    <w:rsid w:val="003D6BAB"/>
    <w:rsid w:val="003D738E"/>
    <w:rsid w:val="003E1265"/>
    <w:rsid w:val="003E2499"/>
    <w:rsid w:val="003E54EA"/>
    <w:rsid w:val="003F3C58"/>
    <w:rsid w:val="003F3F7B"/>
    <w:rsid w:val="003F514E"/>
    <w:rsid w:val="003F7C43"/>
    <w:rsid w:val="0040100B"/>
    <w:rsid w:val="00401E39"/>
    <w:rsid w:val="0040369D"/>
    <w:rsid w:val="00403EB1"/>
    <w:rsid w:val="004051FA"/>
    <w:rsid w:val="00407FB1"/>
    <w:rsid w:val="004110FD"/>
    <w:rsid w:val="00412067"/>
    <w:rsid w:val="004133C4"/>
    <w:rsid w:val="0041602D"/>
    <w:rsid w:val="00422A9C"/>
    <w:rsid w:val="00422DCC"/>
    <w:rsid w:val="00424999"/>
    <w:rsid w:val="00431AEB"/>
    <w:rsid w:val="00432CBA"/>
    <w:rsid w:val="004341F8"/>
    <w:rsid w:val="00441281"/>
    <w:rsid w:val="00441795"/>
    <w:rsid w:val="00441AD6"/>
    <w:rsid w:val="00443317"/>
    <w:rsid w:val="004444AF"/>
    <w:rsid w:val="00446CDA"/>
    <w:rsid w:val="00451214"/>
    <w:rsid w:val="00451636"/>
    <w:rsid w:val="004520AC"/>
    <w:rsid w:val="00454375"/>
    <w:rsid w:val="004553FC"/>
    <w:rsid w:val="00460AA3"/>
    <w:rsid w:val="00462BF7"/>
    <w:rsid w:val="004702CE"/>
    <w:rsid w:val="00470B17"/>
    <w:rsid w:val="004730C5"/>
    <w:rsid w:val="004735E5"/>
    <w:rsid w:val="004814F0"/>
    <w:rsid w:val="004823B3"/>
    <w:rsid w:val="00483B6F"/>
    <w:rsid w:val="00484AB9"/>
    <w:rsid w:val="0048536F"/>
    <w:rsid w:val="004859D7"/>
    <w:rsid w:val="00485AE6"/>
    <w:rsid w:val="00491D45"/>
    <w:rsid w:val="004A1C9D"/>
    <w:rsid w:val="004A45FA"/>
    <w:rsid w:val="004A5275"/>
    <w:rsid w:val="004A6C10"/>
    <w:rsid w:val="004B1805"/>
    <w:rsid w:val="004B3987"/>
    <w:rsid w:val="004B6685"/>
    <w:rsid w:val="004B6AEA"/>
    <w:rsid w:val="004C0A32"/>
    <w:rsid w:val="004C5C3D"/>
    <w:rsid w:val="004C6AB9"/>
    <w:rsid w:val="004C73F4"/>
    <w:rsid w:val="004C745C"/>
    <w:rsid w:val="004C77A8"/>
    <w:rsid w:val="004D0CC9"/>
    <w:rsid w:val="004D18C4"/>
    <w:rsid w:val="004D3595"/>
    <w:rsid w:val="004D4D6F"/>
    <w:rsid w:val="004D55D1"/>
    <w:rsid w:val="004D5799"/>
    <w:rsid w:val="004D57DE"/>
    <w:rsid w:val="004D6BBB"/>
    <w:rsid w:val="004E6170"/>
    <w:rsid w:val="004E73B1"/>
    <w:rsid w:val="004F0DE4"/>
    <w:rsid w:val="004F0F35"/>
    <w:rsid w:val="004F1346"/>
    <w:rsid w:val="004F5688"/>
    <w:rsid w:val="004F6CD9"/>
    <w:rsid w:val="00502DC9"/>
    <w:rsid w:val="00507DA2"/>
    <w:rsid w:val="00510B5F"/>
    <w:rsid w:val="00511257"/>
    <w:rsid w:val="00512B3C"/>
    <w:rsid w:val="0051459A"/>
    <w:rsid w:val="00521A56"/>
    <w:rsid w:val="0052241C"/>
    <w:rsid w:val="005237CC"/>
    <w:rsid w:val="005241C3"/>
    <w:rsid w:val="00527121"/>
    <w:rsid w:val="00527921"/>
    <w:rsid w:val="00530BAF"/>
    <w:rsid w:val="00531D62"/>
    <w:rsid w:val="00533A64"/>
    <w:rsid w:val="00536683"/>
    <w:rsid w:val="00537C97"/>
    <w:rsid w:val="00540034"/>
    <w:rsid w:val="005411AD"/>
    <w:rsid w:val="005418AF"/>
    <w:rsid w:val="0054337F"/>
    <w:rsid w:val="0055084D"/>
    <w:rsid w:val="00551689"/>
    <w:rsid w:val="00551D83"/>
    <w:rsid w:val="00552209"/>
    <w:rsid w:val="0056237A"/>
    <w:rsid w:val="005672AC"/>
    <w:rsid w:val="005728A8"/>
    <w:rsid w:val="00573EA7"/>
    <w:rsid w:val="00575873"/>
    <w:rsid w:val="00575FE8"/>
    <w:rsid w:val="005762EE"/>
    <w:rsid w:val="005764C4"/>
    <w:rsid w:val="005776D7"/>
    <w:rsid w:val="0058091D"/>
    <w:rsid w:val="00583571"/>
    <w:rsid w:val="00587A3E"/>
    <w:rsid w:val="005940B2"/>
    <w:rsid w:val="00596C53"/>
    <w:rsid w:val="005A007F"/>
    <w:rsid w:val="005A51E7"/>
    <w:rsid w:val="005A5AC3"/>
    <w:rsid w:val="005A7744"/>
    <w:rsid w:val="005B64C9"/>
    <w:rsid w:val="005C17F7"/>
    <w:rsid w:val="005C213D"/>
    <w:rsid w:val="005C255F"/>
    <w:rsid w:val="005C30FE"/>
    <w:rsid w:val="005C3327"/>
    <w:rsid w:val="005D0B69"/>
    <w:rsid w:val="005D1FD2"/>
    <w:rsid w:val="005D2731"/>
    <w:rsid w:val="005D38B6"/>
    <w:rsid w:val="005D7495"/>
    <w:rsid w:val="005E2DE0"/>
    <w:rsid w:val="005E3A7B"/>
    <w:rsid w:val="005E3F9B"/>
    <w:rsid w:val="005E55B0"/>
    <w:rsid w:val="005E6408"/>
    <w:rsid w:val="005E7FF1"/>
    <w:rsid w:val="005F23AD"/>
    <w:rsid w:val="005F3AFC"/>
    <w:rsid w:val="005F7FA4"/>
    <w:rsid w:val="00602AE5"/>
    <w:rsid w:val="0060381F"/>
    <w:rsid w:val="00606A52"/>
    <w:rsid w:val="00607B5C"/>
    <w:rsid w:val="006105D2"/>
    <w:rsid w:val="00613862"/>
    <w:rsid w:val="00615B49"/>
    <w:rsid w:val="00615F3D"/>
    <w:rsid w:val="00626BBB"/>
    <w:rsid w:val="00630A2A"/>
    <w:rsid w:val="0063331C"/>
    <w:rsid w:val="00636622"/>
    <w:rsid w:val="00636F06"/>
    <w:rsid w:val="00637CEA"/>
    <w:rsid w:val="0064643E"/>
    <w:rsid w:val="00650466"/>
    <w:rsid w:val="00653524"/>
    <w:rsid w:val="00654C92"/>
    <w:rsid w:val="00655C9D"/>
    <w:rsid w:val="00662A21"/>
    <w:rsid w:val="00663258"/>
    <w:rsid w:val="00664AD8"/>
    <w:rsid w:val="00665F28"/>
    <w:rsid w:val="006704A8"/>
    <w:rsid w:val="006712E3"/>
    <w:rsid w:val="00671CDC"/>
    <w:rsid w:val="00672880"/>
    <w:rsid w:val="00673534"/>
    <w:rsid w:val="006807C7"/>
    <w:rsid w:val="006819A6"/>
    <w:rsid w:val="00683253"/>
    <w:rsid w:val="0068662A"/>
    <w:rsid w:val="00691050"/>
    <w:rsid w:val="006919FA"/>
    <w:rsid w:val="00691AD6"/>
    <w:rsid w:val="00694326"/>
    <w:rsid w:val="00697525"/>
    <w:rsid w:val="006A1083"/>
    <w:rsid w:val="006A11BC"/>
    <w:rsid w:val="006A1ABD"/>
    <w:rsid w:val="006A58A5"/>
    <w:rsid w:val="006B046B"/>
    <w:rsid w:val="006B0672"/>
    <w:rsid w:val="006B279C"/>
    <w:rsid w:val="006B4141"/>
    <w:rsid w:val="006B7B67"/>
    <w:rsid w:val="006B7DE9"/>
    <w:rsid w:val="006C1564"/>
    <w:rsid w:val="006C1C83"/>
    <w:rsid w:val="006C2800"/>
    <w:rsid w:val="006C2A08"/>
    <w:rsid w:val="006D122B"/>
    <w:rsid w:val="006D189B"/>
    <w:rsid w:val="006D4E47"/>
    <w:rsid w:val="006E2195"/>
    <w:rsid w:val="006E76B9"/>
    <w:rsid w:val="006F049C"/>
    <w:rsid w:val="006F190A"/>
    <w:rsid w:val="006F3D3B"/>
    <w:rsid w:val="006F4093"/>
    <w:rsid w:val="006F633E"/>
    <w:rsid w:val="006F711C"/>
    <w:rsid w:val="0070063A"/>
    <w:rsid w:val="00711429"/>
    <w:rsid w:val="00712121"/>
    <w:rsid w:val="007165BF"/>
    <w:rsid w:val="0072146D"/>
    <w:rsid w:val="00723AAE"/>
    <w:rsid w:val="007260D6"/>
    <w:rsid w:val="0073324B"/>
    <w:rsid w:val="00733D51"/>
    <w:rsid w:val="00734567"/>
    <w:rsid w:val="007367D9"/>
    <w:rsid w:val="007402E9"/>
    <w:rsid w:val="00743764"/>
    <w:rsid w:val="00744639"/>
    <w:rsid w:val="0075488A"/>
    <w:rsid w:val="007555B8"/>
    <w:rsid w:val="007579D6"/>
    <w:rsid w:val="007614E6"/>
    <w:rsid w:val="007617FA"/>
    <w:rsid w:val="00771B3B"/>
    <w:rsid w:val="00773107"/>
    <w:rsid w:val="00774BE1"/>
    <w:rsid w:val="007761D4"/>
    <w:rsid w:val="00776DF3"/>
    <w:rsid w:val="00777ADE"/>
    <w:rsid w:val="00777C2A"/>
    <w:rsid w:val="00780835"/>
    <w:rsid w:val="007861CA"/>
    <w:rsid w:val="0079197A"/>
    <w:rsid w:val="00795988"/>
    <w:rsid w:val="00795A8B"/>
    <w:rsid w:val="0079640D"/>
    <w:rsid w:val="00797394"/>
    <w:rsid w:val="0079784A"/>
    <w:rsid w:val="007A1DAF"/>
    <w:rsid w:val="007A2440"/>
    <w:rsid w:val="007A28CC"/>
    <w:rsid w:val="007A324A"/>
    <w:rsid w:val="007A6A94"/>
    <w:rsid w:val="007A7D72"/>
    <w:rsid w:val="007B12C2"/>
    <w:rsid w:val="007B6204"/>
    <w:rsid w:val="007C0003"/>
    <w:rsid w:val="007C0E09"/>
    <w:rsid w:val="007C29C5"/>
    <w:rsid w:val="007D13E2"/>
    <w:rsid w:val="007D2B62"/>
    <w:rsid w:val="007D2D7E"/>
    <w:rsid w:val="007D3482"/>
    <w:rsid w:val="007D3A0B"/>
    <w:rsid w:val="007D79FE"/>
    <w:rsid w:val="007E3022"/>
    <w:rsid w:val="007F0C81"/>
    <w:rsid w:val="007F0E6C"/>
    <w:rsid w:val="007F4DC2"/>
    <w:rsid w:val="007F5CD7"/>
    <w:rsid w:val="007F696E"/>
    <w:rsid w:val="007F6AB9"/>
    <w:rsid w:val="008020B4"/>
    <w:rsid w:val="008046EE"/>
    <w:rsid w:val="00805762"/>
    <w:rsid w:val="0080629F"/>
    <w:rsid w:val="00816B76"/>
    <w:rsid w:val="00822BAB"/>
    <w:rsid w:val="00824EAA"/>
    <w:rsid w:val="0082593A"/>
    <w:rsid w:val="00826CDD"/>
    <w:rsid w:val="00830915"/>
    <w:rsid w:val="008310C0"/>
    <w:rsid w:val="0083318F"/>
    <w:rsid w:val="00835C4A"/>
    <w:rsid w:val="008401EF"/>
    <w:rsid w:val="00841570"/>
    <w:rsid w:val="008443E8"/>
    <w:rsid w:val="008448B9"/>
    <w:rsid w:val="00844CC6"/>
    <w:rsid w:val="00844ED7"/>
    <w:rsid w:val="00847B64"/>
    <w:rsid w:val="0085480C"/>
    <w:rsid w:val="00854A22"/>
    <w:rsid w:val="00856984"/>
    <w:rsid w:val="008616A0"/>
    <w:rsid w:val="00863B97"/>
    <w:rsid w:val="00865723"/>
    <w:rsid w:val="00867C2D"/>
    <w:rsid w:val="0087262B"/>
    <w:rsid w:val="008728AB"/>
    <w:rsid w:val="008729CF"/>
    <w:rsid w:val="00873769"/>
    <w:rsid w:val="008749A6"/>
    <w:rsid w:val="0087577C"/>
    <w:rsid w:val="00876E4F"/>
    <w:rsid w:val="00883582"/>
    <w:rsid w:val="008844B5"/>
    <w:rsid w:val="00885EA0"/>
    <w:rsid w:val="00891A09"/>
    <w:rsid w:val="00897771"/>
    <w:rsid w:val="008A18C8"/>
    <w:rsid w:val="008A21B8"/>
    <w:rsid w:val="008A2B3C"/>
    <w:rsid w:val="008A3DF7"/>
    <w:rsid w:val="008A5679"/>
    <w:rsid w:val="008A70D1"/>
    <w:rsid w:val="008B1F41"/>
    <w:rsid w:val="008B2F2C"/>
    <w:rsid w:val="008B3852"/>
    <w:rsid w:val="008B4364"/>
    <w:rsid w:val="008B52FE"/>
    <w:rsid w:val="008D0747"/>
    <w:rsid w:val="008D0EE7"/>
    <w:rsid w:val="008D1D8B"/>
    <w:rsid w:val="008E0819"/>
    <w:rsid w:val="008E2189"/>
    <w:rsid w:val="008E24D9"/>
    <w:rsid w:val="008E5CF3"/>
    <w:rsid w:val="008F2A9C"/>
    <w:rsid w:val="008F3535"/>
    <w:rsid w:val="008F5624"/>
    <w:rsid w:val="008F5B47"/>
    <w:rsid w:val="008F6BA4"/>
    <w:rsid w:val="009059D0"/>
    <w:rsid w:val="00906A44"/>
    <w:rsid w:val="00906DB9"/>
    <w:rsid w:val="009074C0"/>
    <w:rsid w:val="00913C8C"/>
    <w:rsid w:val="009152CC"/>
    <w:rsid w:val="0091694C"/>
    <w:rsid w:val="00917081"/>
    <w:rsid w:val="00917A70"/>
    <w:rsid w:val="00920E67"/>
    <w:rsid w:val="00921591"/>
    <w:rsid w:val="00924562"/>
    <w:rsid w:val="009410A7"/>
    <w:rsid w:val="00941197"/>
    <w:rsid w:val="009417DA"/>
    <w:rsid w:val="009420C5"/>
    <w:rsid w:val="00942389"/>
    <w:rsid w:val="00943823"/>
    <w:rsid w:val="00943ED1"/>
    <w:rsid w:val="009477E0"/>
    <w:rsid w:val="009512B7"/>
    <w:rsid w:val="0095141C"/>
    <w:rsid w:val="0095277C"/>
    <w:rsid w:val="009564F6"/>
    <w:rsid w:val="009607A1"/>
    <w:rsid w:val="00960CBE"/>
    <w:rsid w:val="00964947"/>
    <w:rsid w:val="0096697D"/>
    <w:rsid w:val="00967633"/>
    <w:rsid w:val="00972250"/>
    <w:rsid w:val="009743E9"/>
    <w:rsid w:val="00974C43"/>
    <w:rsid w:val="00975767"/>
    <w:rsid w:val="00981E8E"/>
    <w:rsid w:val="009824D3"/>
    <w:rsid w:val="0098434D"/>
    <w:rsid w:val="00984F0F"/>
    <w:rsid w:val="00986893"/>
    <w:rsid w:val="00991540"/>
    <w:rsid w:val="0099222E"/>
    <w:rsid w:val="00993E39"/>
    <w:rsid w:val="009941E4"/>
    <w:rsid w:val="0099496B"/>
    <w:rsid w:val="009961A2"/>
    <w:rsid w:val="00997EEE"/>
    <w:rsid w:val="009A2EBB"/>
    <w:rsid w:val="009A320E"/>
    <w:rsid w:val="009A3612"/>
    <w:rsid w:val="009A6BFF"/>
    <w:rsid w:val="009B0208"/>
    <w:rsid w:val="009B4E7B"/>
    <w:rsid w:val="009B5129"/>
    <w:rsid w:val="009C12D2"/>
    <w:rsid w:val="009C1311"/>
    <w:rsid w:val="009D0CCA"/>
    <w:rsid w:val="009D1EA0"/>
    <w:rsid w:val="009D4F8C"/>
    <w:rsid w:val="009D5645"/>
    <w:rsid w:val="009D5B81"/>
    <w:rsid w:val="009D5BF6"/>
    <w:rsid w:val="009D5E5E"/>
    <w:rsid w:val="009E23C1"/>
    <w:rsid w:val="009E2CDE"/>
    <w:rsid w:val="009E34C2"/>
    <w:rsid w:val="009E53A6"/>
    <w:rsid w:val="009E5AD2"/>
    <w:rsid w:val="009E6A2B"/>
    <w:rsid w:val="009F2BB6"/>
    <w:rsid w:val="00A05EAB"/>
    <w:rsid w:val="00A07A30"/>
    <w:rsid w:val="00A07E24"/>
    <w:rsid w:val="00A110DE"/>
    <w:rsid w:val="00A11CEA"/>
    <w:rsid w:val="00A124D8"/>
    <w:rsid w:val="00A1551C"/>
    <w:rsid w:val="00A260F6"/>
    <w:rsid w:val="00A269FF"/>
    <w:rsid w:val="00A312D9"/>
    <w:rsid w:val="00A319DA"/>
    <w:rsid w:val="00A31FE3"/>
    <w:rsid w:val="00A32B7D"/>
    <w:rsid w:val="00A37807"/>
    <w:rsid w:val="00A40CA3"/>
    <w:rsid w:val="00A416B7"/>
    <w:rsid w:val="00A45879"/>
    <w:rsid w:val="00A45E3E"/>
    <w:rsid w:val="00A50E74"/>
    <w:rsid w:val="00A51775"/>
    <w:rsid w:val="00A55539"/>
    <w:rsid w:val="00A55C30"/>
    <w:rsid w:val="00A5794A"/>
    <w:rsid w:val="00A62770"/>
    <w:rsid w:val="00A6456C"/>
    <w:rsid w:val="00A66FCF"/>
    <w:rsid w:val="00A67E1B"/>
    <w:rsid w:val="00A67FBB"/>
    <w:rsid w:val="00A814E2"/>
    <w:rsid w:val="00A82A5B"/>
    <w:rsid w:val="00A8724E"/>
    <w:rsid w:val="00A92E4C"/>
    <w:rsid w:val="00A947DC"/>
    <w:rsid w:val="00A94A9E"/>
    <w:rsid w:val="00AA02A0"/>
    <w:rsid w:val="00AA0F24"/>
    <w:rsid w:val="00AA1E3F"/>
    <w:rsid w:val="00AA303C"/>
    <w:rsid w:val="00AA5266"/>
    <w:rsid w:val="00AA6D7A"/>
    <w:rsid w:val="00AB096C"/>
    <w:rsid w:val="00AB1CB7"/>
    <w:rsid w:val="00AB20C9"/>
    <w:rsid w:val="00AB2587"/>
    <w:rsid w:val="00AB69F1"/>
    <w:rsid w:val="00AB7118"/>
    <w:rsid w:val="00AB72D4"/>
    <w:rsid w:val="00AC0C21"/>
    <w:rsid w:val="00AC28A1"/>
    <w:rsid w:val="00AC2C0A"/>
    <w:rsid w:val="00AC2D15"/>
    <w:rsid w:val="00AC61A8"/>
    <w:rsid w:val="00AD134D"/>
    <w:rsid w:val="00AD2766"/>
    <w:rsid w:val="00AD457F"/>
    <w:rsid w:val="00AD670D"/>
    <w:rsid w:val="00AE0526"/>
    <w:rsid w:val="00AE2950"/>
    <w:rsid w:val="00AE35A0"/>
    <w:rsid w:val="00AE506C"/>
    <w:rsid w:val="00AE7535"/>
    <w:rsid w:val="00AF27CF"/>
    <w:rsid w:val="00AF4712"/>
    <w:rsid w:val="00AF4894"/>
    <w:rsid w:val="00AF747C"/>
    <w:rsid w:val="00B0050D"/>
    <w:rsid w:val="00B00EA8"/>
    <w:rsid w:val="00B01FF4"/>
    <w:rsid w:val="00B032EC"/>
    <w:rsid w:val="00B048C3"/>
    <w:rsid w:val="00B05057"/>
    <w:rsid w:val="00B06975"/>
    <w:rsid w:val="00B06F93"/>
    <w:rsid w:val="00B070AC"/>
    <w:rsid w:val="00B14F53"/>
    <w:rsid w:val="00B215A2"/>
    <w:rsid w:val="00B24196"/>
    <w:rsid w:val="00B2544A"/>
    <w:rsid w:val="00B26D7F"/>
    <w:rsid w:val="00B322F5"/>
    <w:rsid w:val="00B333B1"/>
    <w:rsid w:val="00B343BF"/>
    <w:rsid w:val="00B34FC6"/>
    <w:rsid w:val="00B36529"/>
    <w:rsid w:val="00B37598"/>
    <w:rsid w:val="00B40335"/>
    <w:rsid w:val="00B41A6D"/>
    <w:rsid w:val="00B435C0"/>
    <w:rsid w:val="00B442A0"/>
    <w:rsid w:val="00B4502B"/>
    <w:rsid w:val="00B477AC"/>
    <w:rsid w:val="00B52726"/>
    <w:rsid w:val="00B529F5"/>
    <w:rsid w:val="00B5396A"/>
    <w:rsid w:val="00B53D01"/>
    <w:rsid w:val="00B55B1B"/>
    <w:rsid w:val="00B55B70"/>
    <w:rsid w:val="00B615CD"/>
    <w:rsid w:val="00B62E75"/>
    <w:rsid w:val="00B644A7"/>
    <w:rsid w:val="00B702B1"/>
    <w:rsid w:val="00B7526C"/>
    <w:rsid w:val="00B85F72"/>
    <w:rsid w:val="00B975B2"/>
    <w:rsid w:val="00BA0AF5"/>
    <w:rsid w:val="00BA2CCE"/>
    <w:rsid w:val="00BA35FE"/>
    <w:rsid w:val="00BA426B"/>
    <w:rsid w:val="00BA61C3"/>
    <w:rsid w:val="00BA693F"/>
    <w:rsid w:val="00BB273C"/>
    <w:rsid w:val="00BB2C63"/>
    <w:rsid w:val="00BB64E5"/>
    <w:rsid w:val="00BB652F"/>
    <w:rsid w:val="00BC2203"/>
    <w:rsid w:val="00BC26F0"/>
    <w:rsid w:val="00BC4F43"/>
    <w:rsid w:val="00BC4FA3"/>
    <w:rsid w:val="00BC67C7"/>
    <w:rsid w:val="00BD0829"/>
    <w:rsid w:val="00BD6100"/>
    <w:rsid w:val="00BD6FCC"/>
    <w:rsid w:val="00BE5078"/>
    <w:rsid w:val="00BE58DF"/>
    <w:rsid w:val="00BE713C"/>
    <w:rsid w:val="00BE7B6D"/>
    <w:rsid w:val="00BF0F6F"/>
    <w:rsid w:val="00BF1B0F"/>
    <w:rsid w:val="00BF1C5F"/>
    <w:rsid w:val="00BF1E41"/>
    <w:rsid w:val="00BF2F83"/>
    <w:rsid w:val="00BF352F"/>
    <w:rsid w:val="00BF3E1F"/>
    <w:rsid w:val="00BF410C"/>
    <w:rsid w:val="00C024DE"/>
    <w:rsid w:val="00C03943"/>
    <w:rsid w:val="00C05677"/>
    <w:rsid w:val="00C06844"/>
    <w:rsid w:val="00C108D5"/>
    <w:rsid w:val="00C10DDE"/>
    <w:rsid w:val="00C11154"/>
    <w:rsid w:val="00C12D23"/>
    <w:rsid w:val="00C13BBA"/>
    <w:rsid w:val="00C14373"/>
    <w:rsid w:val="00C208D4"/>
    <w:rsid w:val="00C253D7"/>
    <w:rsid w:val="00C26813"/>
    <w:rsid w:val="00C26E4A"/>
    <w:rsid w:val="00C322F7"/>
    <w:rsid w:val="00C3334F"/>
    <w:rsid w:val="00C357EE"/>
    <w:rsid w:val="00C36233"/>
    <w:rsid w:val="00C36666"/>
    <w:rsid w:val="00C37205"/>
    <w:rsid w:val="00C37302"/>
    <w:rsid w:val="00C378AC"/>
    <w:rsid w:val="00C37A50"/>
    <w:rsid w:val="00C4144A"/>
    <w:rsid w:val="00C41DB6"/>
    <w:rsid w:val="00C47191"/>
    <w:rsid w:val="00C5192E"/>
    <w:rsid w:val="00C53A98"/>
    <w:rsid w:val="00C5735B"/>
    <w:rsid w:val="00C60A85"/>
    <w:rsid w:val="00C60D12"/>
    <w:rsid w:val="00C61E5D"/>
    <w:rsid w:val="00C62864"/>
    <w:rsid w:val="00C63B0C"/>
    <w:rsid w:val="00C6574F"/>
    <w:rsid w:val="00C7132B"/>
    <w:rsid w:val="00C76F96"/>
    <w:rsid w:val="00C77580"/>
    <w:rsid w:val="00C778CF"/>
    <w:rsid w:val="00C81A72"/>
    <w:rsid w:val="00C831BE"/>
    <w:rsid w:val="00C8489A"/>
    <w:rsid w:val="00C85F4D"/>
    <w:rsid w:val="00C86BB7"/>
    <w:rsid w:val="00C877B8"/>
    <w:rsid w:val="00C90769"/>
    <w:rsid w:val="00C908EB"/>
    <w:rsid w:val="00C937DE"/>
    <w:rsid w:val="00C9599E"/>
    <w:rsid w:val="00C97228"/>
    <w:rsid w:val="00C9731F"/>
    <w:rsid w:val="00CA07FE"/>
    <w:rsid w:val="00CA2767"/>
    <w:rsid w:val="00CA3956"/>
    <w:rsid w:val="00CA3AEE"/>
    <w:rsid w:val="00CA4C34"/>
    <w:rsid w:val="00CA6E83"/>
    <w:rsid w:val="00CB04F2"/>
    <w:rsid w:val="00CB44CC"/>
    <w:rsid w:val="00CB79BE"/>
    <w:rsid w:val="00CC03D7"/>
    <w:rsid w:val="00CC19C7"/>
    <w:rsid w:val="00CC2CBE"/>
    <w:rsid w:val="00CC3FA7"/>
    <w:rsid w:val="00CD0199"/>
    <w:rsid w:val="00CD32A7"/>
    <w:rsid w:val="00CD3FC6"/>
    <w:rsid w:val="00CD4937"/>
    <w:rsid w:val="00CD6065"/>
    <w:rsid w:val="00CD6642"/>
    <w:rsid w:val="00CD68CF"/>
    <w:rsid w:val="00CD6F13"/>
    <w:rsid w:val="00CE1AC6"/>
    <w:rsid w:val="00CE297A"/>
    <w:rsid w:val="00CE2EFA"/>
    <w:rsid w:val="00CE3081"/>
    <w:rsid w:val="00CE326F"/>
    <w:rsid w:val="00CE39E5"/>
    <w:rsid w:val="00CF0739"/>
    <w:rsid w:val="00CF3DD9"/>
    <w:rsid w:val="00CF60CD"/>
    <w:rsid w:val="00CF7BAF"/>
    <w:rsid w:val="00D022EB"/>
    <w:rsid w:val="00D113C8"/>
    <w:rsid w:val="00D13961"/>
    <w:rsid w:val="00D139BE"/>
    <w:rsid w:val="00D2340C"/>
    <w:rsid w:val="00D27495"/>
    <w:rsid w:val="00D30886"/>
    <w:rsid w:val="00D32A9F"/>
    <w:rsid w:val="00D36005"/>
    <w:rsid w:val="00D42A6D"/>
    <w:rsid w:val="00D446E7"/>
    <w:rsid w:val="00D456C8"/>
    <w:rsid w:val="00D45AA9"/>
    <w:rsid w:val="00D533A5"/>
    <w:rsid w:val="00D56A33"/>
    <w:rsid w:val="00D61017"/>
    <w:rsid w:val="00D61C38"/>
    <w:rsid w:val="00D62E92"/>
    <w:rsid w:val="00D6401C"/>
    <w:rsid w:val="00D655C4"/>
    <w:rsid w:val="00D65EBF"/>
    <w:rsid w:val="00D7235C"/>
    <w:rsid w:val="00D72C9C"/>
    <w:rsid w:val="00D75C9E"/>
    <w:rsid w:val="00D76539"/>
    <w:rsid w:val="00D76544"/>
    <w:rsid w:val="00D776BB"/>
    <w:rsid w:val="00D7799B"/>
    <w:rsid w:val="00D8270C"/>
    <w:rsid w:val="00D900EC"/>
    <w:rsid w:val="00D92035"/>
    <w:rsid w:val="00D920FE"/>
    <w:rsid w:val="00D92715"/>
    <w:rsid w:val="00DA2015"/>
    <w:rsid w:val="00DA2200"/>
    <w:rsid w:val="00DA32CF"/>
    <w:rsid w:val="00DA4C3B"/>
    <w:rsid w:val="00DA6C45"/>
    <w:rsid w:val="00DB0238"/>
    <w:rsid w:val="00DB2132"/>
    <w:rsid w:val="00DB2B2E"/>
    <w:rsid w:val="00DB3185"/>
    <w:rsid w:val="00DC32DD"/>
    <w:rsid w:val="00DC6272"/>
    <w:rsid w:val="00DC77E3"/>
    <w:rsid w:val="00DC77EA"/>
    <w:rsid w:val="00DC7FAA"/>
    <w:rsid w:val="00DD00E5"/>
    <w:rsid w:val="00DD0BD3"/>
    <w:rsid w:val="00DD17D2"/>
    <w:rsid w:val="00DE076B"/>
    <w:rsid w:val="00DE0975"/>
    <w:rsid w:val="00DE10A3"/>
    <w:rsid w:val="00DE4424"/>
    <w:rsid w:val="00DE60AE"/>
    <w:rsid w:val="00DF7EEC"/>
    <w:rsid w:val="00E05014"/>
    <w:rsid w:val="00E068A1"/>
    <w:rsid w:val="00E07509"/>
    <w:rsid w:val="00E128B9"/>
    <w:rsid w:val="00E16B92"/>
    <w:rsid w:val="00E25072"/>
    <w:rsid w:val="00E27A74"/>
    <w:rsid w:val="00E34DB2"/>
    <w:rsid w:val="00E35742"/>
    <w:rsid w:val="00E360DD"/>
    <w:rsid w:val="00E36920"/>
    <w:rsid w:val="00E51FF0"/>
    <w:rsid w:val="00E56B35"/>
    <w:rsid w:val="00E57008"/>
    <w:rsid w:val="00E57221"/>
    <w:rsid w:val="00E66F4A"/>
    <w:rsid w:val="00E70072"/>
    <w:rsid w:val="00E73C9C"/>
    <w:rsid w:val="00E75A07"/>
    <w:rsid w:val="00E75C88"/>
    <w:rsid w:val="00E830A4"/>
    <w:rsid w:val="00E83EE5"/>
    <w:rsid w:val="00E845F3"/>
    <w:rsid w:val="00E858FE"/>
    <w:rsid w:val="00E8635E"/>
    <w:rsid w:val="00E90663"/>
    <w:rsid w:val="00E90E3D"/>
    <w:rsid w:val="00E91632"/>
    <w:rsid w:val="00E92A17"/>
    <w:rsid w:val="00E945B4"/>
    <w:rsid w:val="00E96306"/>
    <w:rsid w:val="00E96BAF"/>
    <w:rsid w:val="00EA1F4F"/>
    <w:rsid w:val="00EA316C"/>
    <w:rsid w:val="00EA35B9"/>
    <w:rsid w:val="00EA6B2F"/>
    <w:rsid w:val="00EA6BC3"/>
    <w:rsid w:val="00EA71AF"/>
    <w:rsid w:val="00EB58C2"/>
    <w:rsid w:val="00EC2E47"/>
    <w:rsid w:val="00EC4554"/>
    <w:rsid w:val="00EC5B1B"/>
    <w:rsid w:val="00EC694F"/>
    <w:rsid w:val="00ED06D8"/>
    <w:rsid w:val="00ED213C"/>
    <w:rsid w:val="00ED21B8"/>
    <w:rsid w:val="00ED494A"/>
    <w:rsid w:val="00ED4C60"/>
    <w:rsid w:val="00ED57A8"/>
    <w:rsid w:val="00ED63D6"/>
    <w:rsid w:val="00EE08BC"/>
    <w:rsid w:val="00EE21D8"/>
    <w:rsid w:val="00EE6612"/>
    <w:rsid w:val="00EE7B0C"/>
    <w:rsid w:val="00EF2F84"/>
    <w:rsid w:val="00EF4F5B"/>
    <w:rsid w:val="00EF5D36"/>
    <w:rsid w:val="00EF6D12"/>
    <w:rsid w:val="00EF7D33"/>
    <w:rsid w:val="00F01922"/>
    <w:rsid w:val="00F04AC4"/>
    <w:rsid w:val="00F04D0B"/>
    <w:rsid w:val="00F12F91"/>
    <w:rsid w:val="00F1325A"/>
    <w:rsid w:val="00F13B10"/>
    <w:rsid w:val="00F13DBC"/>
    <w:rsid w:val="00F144AD"/>
    <w:rsid w:val="00F1556C"/>
    <w:rsid w:val="00F168B0"/>
    <w:rsid w:val="00F30B43"/>
    <w:rsid w:val="00F331F8"/>
    <w:rsid w:val="00F365CC"/>
    <w:rsid w:val="00F40B56"/>
    <w:rsid w:val="00F4404F"/>
    <w:rsid w:val="00F444D2"/>
    <w:rsid w:val="00F45F75"/>
    <w:rsid w:val="00F46129"/>
    <w:rsid w:val="00F46ABF"/>
    <w:rsid w:val="00F47BC5"/>
    <w:rsid w:val="00F47BE7"/>
    <w:rsid w:val="00F528C2"/>
    <w:rsid w:val="00F550F8"/>
    <w:rsid w:val="00F554DC"/>
    <w:rsid w:val="00F55B76"/>
    <w:rsid w:val="00F55E36"/>
    <w:rsid w:val="00F56194"/>
    <w:rsid w:val="00F5688E"/>
    <w:rsid w:val="00F56BD1"/>
    <w:rsid w:val="00F574A5"/>
    <w:rsid w:val="00F5785B"/>
    <w:rsid w:val="00F61408"/>
    <w:rsid w:val="00F6368D"/>
    <w:rsid w:val="00F637DC"/>
    <w:rsid w:val="00F640DA"/>
    <w:rsid w:val="00F641D0"/>
    <w:rsid w:val="00F67828"/>
    <w:rsid w:val="00F7006D"/>
    <w:rsid w:val="00F72516"/>
    <w:rsid w:val="00F75ED8"/>
    <w:rsid w:val="00F80B73"/>
    <w:rsid w:val="00F830FC"/>
    <w:rsid w:val="00F9233B"/>
    <w:rsid w:val="00FA1CA1"/>
    <w:rsid w:val="00FA33E2"/>
    <w:rsid w:val="00FA6384"/>
    <w:rsid w:val="00FA66C9"/>
    <w:rsid w:val="00FA6725"/>
    <w:rsid w:val="00FB14B9"/>
    <w:rsid w:val="00FB1876"/>
    <w:rsid w:val="00FB2DF6"/>
    <w:rsid w:val="00FB62B3"/>
    <w:rsid w:val="00FB6DA5"/>
    <w:rsid w:val="00FB7D32"/>
    <w:rsid w:val="00FC0B5F"/>
    <w:rsid w:val="00FC20F2"/>
    <w:rsid w:val="00FC43DE"/>
    <w:rsid w:val="00FC4AAB"/>
    <w:rsid w:val="00FC66B5"/>
    <w:rsid w:val="00FD0273"/>
    <w:rsid w:val="00FD1263"/>
    <w:rsid w:val="00FD2D01"/>
    <w:rsid w:val="00FD3CEF"/>
    <w:rsid w:val="00FD4060"/>
    <w:rsid w:val="00FD4540"/>
    <w:rsid w:val="00FD66AA"/>
    <w:rsid w:val="00FE1949"/>
    <w:rsid w:val="00FE2D5D"/>
    <w:rsid w:val="00FE3FA0"/>
    <w:rsid w:val="00FE4243"/>
    <w:rsid w:val="00FE65E3"/>
    <w:rsid w:val="00FF517C"/>
    <w:rsid w:val="00FF75B9"/>
    <w:rsid w:val="00FF7C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A2"/>
    <w:rPr>
      <w:rFonts w:ascii="Times New Roman" w:eastAsia="Times New Roman" w:hAnsi="Times New Roman"/>
      <w:sz w:val="24"/>
      <w:szCs w:val="24"/>
      <w:lang w:val="ru-RU" w:eastAsia="ru-RU"/>
    </w:rPr>
  </w:style>
  <w:style w:type="paragraph" w:styleId="1">
    <w:name w:val="heading 1"/>
    <w:basedOn w:val="a"/>
    <w:next w:val="a"/>
    <w:link w:val="10"/>
    <w:uiPriority w:val="9"/>
    <w:qFormat/>
    <w:rsid w:val="001156C6"/>
    <w:pPr>
      <w:keepNext/>
      <w:keepLines/>
      <w:spacing w:before="480"/>
      <w:outlineLvl w:val="0"/>
    </w:pPr>
    <w:rPr>
      <w:rFonts w:ascii="Cambria" w:hAnsi="Cambria"/>
      <w:b/>
      <w:bCs/>
      <w:color w:val="365F91"/>
      <w:sz w:val="28"/>
      <w:szCs w:val="28"/>
      <w:lang w:val="uk-UA"/>
    </w:rPr>
  </w:style>
  <w:style w:type="paragraph" w:styleId="2">
    <w:name w:val="heading 2"/>
    <w:basedOn w:val="a"/>
    <w:next w:val="a"/>
    <w:link w:val="20"/>
    <w:uiPriority w:val="9"/>
    <w:unhideWhenUsed/>
    <w:qFormat/>
    <w:rsid w:val="001156C6"/>
    <w:pPr>
      <w:keepNext/>
      <w:keepLines/>
      <w:spacing w:before="200"/>
      <w:outlineLvl w:val="1"/>
    </w:pPr>
    <w:rPr>
      <w:rFonts w:ascii="Cambria" w:hAnsi="Cambria"/>
      <w:b/>
      <w:bCs/>
      <w:color w:val="4F81BD"/>
      <w:sz w:val="26"/>
      <w:szCs w:val="26"/>
      <w:lang w:val="uk-UA"/>
    </w:rPr>
  </w:style>
  <w:style w:type="paragraph" w:styleId="3">
    <w:name w:val="heading 3"/>
    <w:basedOn w:val="a"/>
    <w:next w:val="a"/>
    <w:link w:val="30"/>
    <w:semiHidden/>
    <w:unhideWhenUsed/>
    <w:qFormat/>
    <w:rsid w:val="001156C6"/>
    <w:pPr>
      <w:keepNext/>
      <w:spacing w:before="240" w:after="60"/>
      <w:outlineLvl w:val="2"/>
    </w:pPr>
    <w:rPr>
      <w:rFonts w:ascii="Cambria"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56C6"/>
    <w:rPr>
      <w:rFonts w:ascii="Cambria" w:eastAsia="Times New Roman" w:hAnsi="Cambria"/>
      <w:b/>
      <w:bCs/>
      <w:color w:val="365F91"/>
      <w:sz w:val="28"/>
      <w:szCs w:val="28"/>
    </w:rPr>
  </w:style>
  <w:style w:type="character" w:customStyle="1" w:styleId="20">
    <w:name w:val="Заголовок 2 Знак"/>
    <w:link w:val="2"/>
    <w:uiPriority w:val="9"/>
    <w:rsid w:val="001156C6"/>
    <w:rPr>
      <w:rFonts w:ascii="Cambria" w:eastAsia="Times New Roman" w:hAnsi="Cambria"/>
      <w:b/>
      <w:bCs/>
      <w:color w:val="4F81BD"/>
      <w:sz w:val="26"/>
      <w:szCs w:val="26"/>
    </w:rPr>
  </w:style>
  <w:style w:type="character" w:customStyle="1" w:styleId="30">
    <w:name w:val="Заголовок 3 Знак"/>
    <w:link w:val="3"/>
    <w:semiHidden/>
    <w:rsid w:val="001156C6"/>
    <w:rPr>
      <w:rFonts w:ascii="Cambria" w:eastAsia="Times New Roman" w:hAnsi="Cambria"/>
      <w:b/>
      <w:bCs/>
      <w:sz w:val="26"/>
      <w:szCs w:val="26"/>
    </w:rPr>
  </w:style>
  <w:style w:type="paragraph" w:styleId="a3">
    <w:name w:val="Title"/>
    <w:basedOn w:val="a"/>
    <w:link w:val="a4"/>
    <w:qFormat/>
    <w:rsid w:val="001156C6"/>
    <w:pPr>
      <w:jc w:val="center"/>
    </w:pPr>
    <w:rPr>
      <w:sz w:val="28"/>
      <w:szCs w:val="20"/>
      <w:lang w:val="uk-UA"/>
    </w:rPr>
  </w:style>
  <w:style w:type="character" w:customStyle="1" w:styleId="a4">
    <w:name w:val="Название Знак"/>
    <w:link w:val="a3"/>
    <w:rsid w:val="001156C6"/>
    <w:rPr>
      <w:rFonts w:ascii="Times New Roman" w:eastAsia="Times New Roman" w:hAnsi="Times New Roman"/>
      <w:sz w:val="28"/>
    </w:rPr>
  </w:style>
  <w:style w:type="paragraph" w:styleId="a5">
    <w:name w:val="No Spacing"/>
    <w:uiPriority w:val="1"/>
    <w:qFormat/>
    <w:rsid w:val="001156C6"/>
    <w:rPr>
      <w:sz w:val="22"/>
      <w:szCs w:val="22"/>
      <w:lang w:val="en-US"/>
    </w:rPr>
  </w:style>
  <w:style w:type="paragraph" w:styleId="31">
    <w:name w:val="Body Text 3"/>
    <w:basedOn w:val="a"/>
    <w:link w:val="32"/>
    <w:rsid w:val="00507DA2"/>
    <w:pPr>
      <w:spacing w:after="120"/>
    </w:pPr>
    <w:rPr>
      <w:sz w:val="16"/>
      <w:szCs w:val="16"/>
    </w:rPr>
  </w:style>
  <w:style w:type="character" w:customStyle="1" w:styleId="32">
    <w:name w:val="Основной текст 3 Знак"/>
    <w:basedOn w:val="a0"/>
    <w:link w:val="31"/>
    <w:rsid w:val="00507DA2"/>
    <w:rPr>
      <w:rFonts w:ascii="Times New Roman" w:eastAsia="Times New Roman" w:hAnsi="Times New Roman"/>
      <w:sz w:val="16"/>
      <w:szCs w:val="16"/>
      <w:lang w:val="ru-RU" w:eastAsia="ru-RU"/>
    </w:rPr>
  </w:style>
  <w:style w:type="paragraph" w:customStyle="1" w:styleId="310">
    <w:name w:val="Основной текст 31"/>
    <w:basedOn w:val="a"/>
    <w:rsid w:val="00507DA2"/>
    <w:pPr>
      <w:widowControl w:val="0"/>
    </w:pPr>
    <w:rPr>
      <w:sz w:val="28"/>
      <w:szCs w:val="20"/>
    </w:rPr>
  </w:style>
  <w:style w:type="paragraph" w:styleId="a6">
    <w:name w:val="Body Text Indent"/>
    <w:basedOn w:val="a"/>
    <w:link w:val="a7"/>
    <w:uiPriority w:val="99"/>
    <w:semiHidden/>
    <w:unhideWhenUsed/>
    <w:rsid w:val="00654C92"/>
    <w:pPr>
      <w:spacing w:after="120"/>
      <w:ind w:left="283"/>
    </w:pPr>
  </w:style>
  <w:style w:type="character" w:customStyle="1" w:styleId="a7">
    <w:name w:val="Основной текст с отступом Знак"/>
    <w:basedOn w:val="a0"/>
    <w:link w:val="a6"/>
    <w:uiPriority w:val="99"/>
    <w:semiHidden/>
    <w:rsid w:val="00654C92"/>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A2"/>
    <w:rPr>
      <w:rFonts w:ascii="Times New Roman" w:eastAsia="Times New Roman" w:hAnsi="Times New Roman"/>
      <w:sz w:val="24"/>
      <w:szCs w:val="24"/>
      <w:lang w:val="ru-RU" w:eastAsia="ru-RU"/>
    </w:rPr>
  </w:style>
  <w:style w:type="paragraph" w:styleId="1">
    <w:name w:val="heading 1"/>
    <w:basedOn w:val="a"/>
    <w:next w:val="a"/>
    <w:link w:val="10"/>
    <w:uiPriority w:val="9"/>
    <w:qFormat/>
    <w:rsid w:val="001156C6"/>
    <w:pPr>
      <w:keepNext/>
      <w:keepLines/>
      <w:spacing w:before="480"/>
      <w:outlineLvl w:val="0"/>
    </w:pPr>
    <w:rPr>
      <w:rFonts w:ascii="Cambria" w:hAnsi="Cambria"/>
      <w:b/>
      <w:bCs/>
      <w:color w:val="365F91"/>
      <w:sz w:val="28"/>
      <w:szCs w:val="28"/>
      <w:lang w:val="uk-UA"/>
    </w:rPr>
  </w:style>
  <w:style w:type="paragraph" w:styleId="2">
    <w:name w:val="heading 2"/>
    <w:basedOn w:val="a"/>
    <w:next w:val="a"/>
    <w:link w:val="20"/>
    <w:uiPriority w:val="9"/>
    <w:unhideWhenUsed/>
    <w:qFormat/>
    <w:rsid w:val="001156C6"/>
    <w:pPr>
      <w:keepNext/>
      <w:keepLines/>
      <w:spacing w:before="200"/>
      <w:outlineLvl w:val="1"/>
    </w:pPr>
    <w:rPr>
      <w:rFonts w:ascii="Cambria" w:hAnsi="Cambria"/>
      <w:b/>
      <w:bCs/>
      <w:color w:val="4F81BD"/>
      <w:sz w:val="26"/>
      <w:szCs w:val="26"/>
      <w:lang w:val="uk-UA"/>
    </w:rPr>
  </w:style>
  <w:style w:type="paragraph" w:styleId="3">
    <w:name w:val="heading 3"/>
    <w:basedOn w:val="a"/>
    <w:next w:val="a"/>
    <w:link w:val="30"/>
    <w:semiHidden/>
    <w:unhideWhenUsed/>
    <w:qFormat/>
    <w:rsid w:val="001156C6"/>
    <w:pPr>
      <w:keepNext/>
      <w:spacing w:before="240" w:after="60"/>
      <w:outlineLvl w:val="2"/>
    </w:pPr>
    <w:rPr>
      <w:rFonts w:ascii="Cambria"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56C6"/>
    <w:rPr>
      <w:rFonts w:ascii="Cambria" w:eastAsia="Times New Roman" w:hAnsi="Cambria"/>
      <w:b/>
      <w:bCs/>
      <w:color w:val="365F91"/>
      <w:sz w:val="28"/>
      <w:szCs w:val="28"/>
    </w:rPr>
  </w:style>
  <w:style w:type="character" w:customStyle="1" w:styleId="20">
    <w:name w:val="Заголовок 2 Знак"/>
    <w:link w:val="2"/>
    <w:uiPriority w:val="9"/>
    <w:rsid w:val="001156C6"/>
    <w:rPr>
      <w:rFonts w:ascii="Cambria" w:eastAsia="Times New Roman" w:hAnsi="Cambria"/>
      <w:b/>
      <w:bCs/>
      <w:color w:val="4F81BD"/>
      <w:sz w:val="26"/>
      <w:szCs w:val="26"/>
    </w:rPr>
  </w:style>
  <w:style w:type="character" w:customStyle="1" w:styleId="30">
    <w:name w:val="Заголовок 3 Знак"/>
    <w:link w:val="3"/>
    <w:semiHidden/>
    <w:rsid w:val="001156C6"/>
    <w:rPr>
      <w:rFonts w:ascii="Cambria" w:eastAsia="Times New Roman" w:hAnsi="Cambria"/>
      <w:b/>
      <w:bCs/>
      <w:sz w:val="26"/>
      <w:szCs w:val="26"/>
    </w:rPr>
  </w:style>
  <w:style w:type="paragraph" w:styleId="a3">
    <w:name w:val="Title"/>
    <w:basedOn w:val="a"/>
    <w:link w:val="a4"/>
    <w:qFormat/>
    <w:rsid w:val="001156C6"/>
    <w:pPr>
      <w:jc w:val="center"/>
    </w:pPr>
    <w:rPr>
      <w:sz w:val="28"/>
      <w:szCs w:val="20"/>
      <w:lang w:val="uk-UA"/>
    </w:rPr>
  </w:style>
  <w:style w:type="character" w:customStyle="1" w:styleId="a4">
    <w:name w:val="Название Знак"/>
    <w:link w:val="a3"/>
    <w:rsid w:val="001156C6"/>
    <w:rPr>
      <w:rFonts w:ascii="Times New Roman" w:eastAsia="Times New Roman" w:hAnsi="Times New Roman"/>
      <w:sz w:val="28"/>
    </w:rPr>
  </w:style>
  <w:style w:type="paragraph" w:styleId="a5">
    <w:name w:val="No Spacing"/>
    <w:uiPriority w:val="1"/>
    <w:qFormat/>
    <w:rsid w:val="001156C6"/>
    <w:rPr>
      <w:sz w:val="22"/>
      <w:szCs w:val="22"/>
      <w:lang w:val="en-US"/>
    </w:rPr>
  </w:style>
  <w:style w:type="paragraph" w:styleId="31">
    <w:name w:val="Body Text 3"/>
    <w:basedOn w:val="a"/>
    <w:link w:val="32"/>
    <w:rsid w:val="00507DA2"/>
    <w:pPr>
      <w:spacing w:after="120"/>
    </w:pPr>
    <w:rPr>
      <w:sz w:val="16"/>
      <w:szCs w:val="16"/>
    </w:rPr>
  </w:style>
  <w:style w:type="character" w:customStyle="1" w:styleId="32">
    <w:name w:val="Основной текст 3 Знак"/>
    <w:basedOn w:val="a0"/>
    <w:link w:val="31"/>
    <w:rsid w:val="00507DA2"/>
    <w:rPr>
      <w:rFonts w:ascii="Times New Roman" w:eastAsia="Times New Roman" w:hAnsi="Times New Roman"/>
      <w:sz w:val="16"/>
      <w:szCs w:val="16"/>
      <w:lang w:val="ru-RU" w:eastAsia="ru-RU"/>
    </w:rPr>
  </w:style>
  <w:style w:type="paragraph" w:customStyle="1" w:styleId="310">
    <w:name w:val="Основной текст 31"/>
    <w:basedOn w:val="a"/>
    <w:rsid w:val="00507DA2"/>
    <w:pPr>
      <w:widowControl w:val="0"/>
    </w:pPr>
    <w:rPr>
      <w:sz w:val="28"/>
      <w:szCs w:val="20"/>
    </w:rPr>
  </w:style>
  <w:style w:type="paragraph" w:styleId="a6">
    <w:name w:val="Body Text Indent"/>
    <w:basedOn w:val="a"/>
    <w:link w:val="a7"/>
    <w:uiPriority w:val="99"/>
    <w:semiHidden/>
    <w:unhideWhenUsed/>
    <w:rsid w:val="00654C92"/>
    <w:pPr>
      <w:spacing w:after="120"/>
      <w:ind w:left="283"/>
    </w:pPr>
  </w:style>
  <w:style w:type="character" w:customStyle="1" w:styleId="a7">
    <w:name w:val="Основной текст с отступом Знак"/>
    <w:basedOn w:val="a0"/>
    <w:link w:val="a6"/>
    <w:uiPriority w:val="99"/>
    <w:semiHidden/>
    <w:rsid w:val="00654C9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395</Words>
  <Characters>3051</Characters>
  <Application>Microsoft Office Word</Application>
  <DocSecurity>0</DocSecurity>
  <Lines>49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NMAPO</dc:creator>
  <cp:keywords/>
  <dc:description/>
  <cp:lastModifiedBy>NMAPO</cp:lastModifiedBy>
  <cp:revision>9</cp:revision>
  <dcterms:created xsi:type="dcterms:W3CDTF">2016-02-04T07:14:00Z</dcterms:created>
  <dcterms:modified xsi:type="dcterms:W3CDTF">2016-02-04T09:55:00Z</dcterms:modified>
</cp:coreProperties>
</file>